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jc w:val="center"/>
        <w:tblInd w:w="250" w:type="dxa"/>
        <w:tblLook w:val="01E0"/>
      </w:tblPr>
      <w:tblGrid>
        <w:gridCol w:w="4603"/>
        <w:gridCol w:w="5757"/>
      </w:tblGrid>
      <w:tr w:rsidR="00866F10" w:rsidTr="00790EBB">
        <w:trPr>
          <w:trHeight w:val="1281"/>
          <w:jc w:val="center"/>
        </w:trPr>
        <w:tc>
          <w:tcPr>
            <w:tcW w:w="4603" w:type="dxa"/>
          </w:tcPr>
          <w:p w:rsidR="00866F10" w:rsidRDefault="00866F10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BỘ GIÁO DỤC VÀ ĐÀO TẠO</w:t>
            </w:r>
          </w:p>
          <w:p w:rsidR="00866F10" w:rsidRDefault="00866F10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TRƯỜNG ĐH KINH TẾ QUỐC DÂN</w:t>
            </w:r>
          </w:p>
          <w:p w:rsidR="00866F10" w:rsidRDefault="008C5CEC">
            <w:pPr>
              <w:rPr>
                <w:sz w:val="26"/>
              </w:rPr>
            </w:pPr>
            <w:r w:rsidRPr="008C5CEC">
              <w:rPr>
                <w:noProof/>
              </w:rPr>
              <w:pict>
                <v:line id="_x0000_s1028" style="position:absolute;z-index:251656192" from="47.45pt,2.75pt" to="169.35pt,2.75pt"/>
              </w:pict>
            </w:r>
          </w:p>
          <w:p w:rsidR="00866F10" w:rsidRDefault="004D5372" w:rsidP="004D5372">
            <w:pPr>
              <w:spacing w:before="8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>: 89</w:t>
            </w:r>
            <w:r w:rsidR="00866F10">
              <w:rPr>
                <w:sz w:val="26"/>
              </w:rPr>
              <w:t>/TB-ĐHKTQD</w:t>
            </w:r>
          </w:p>
        </w:tc>
        <w:tc>
          <w:tcPr>
            <w:tcW w:w="5757" w:type="dxa"/>
          </w:tcPr>
          <w:p w:rsidR="00866F10" w:rsidRDefault="00866F1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866F10" w:rsidRDefault="00866F10">
            <w:pPr>
              <w:pStyle w:val="Heading1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Độc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lập</w:t>
            </w:r>
            <w:proofErr w:type="spellEnd"/>
            <w:r>
              <w:rPr>
                <w:bCs/>
                <w:szCs w:val="24"/>
              </w:rPr>
              <w:t xml:space="preserve"> – </w:t>
            </w:r>
            <w:proofErr w:type="spellStart"/>
            <w:r>
              <w:rPr>
                <w:bCs/>
                <w:szCs w:val="24"/>
              </w:rPr>
              <w:t>Tự</w:t>
            </w:r>
            <w:proofErr w:type="spellEnd"/>
            <w:r>
              <w:rPr>
                <w:bCs/>
                <w:szCs w:val="24"/>
              </w:rPr>
              <w:t xml:space="preserve"> do – </w:t>
            </w:r>
            <w:proofErr w:type="spellStart"/>
            <w:r>
              <w:rPr>
                <w:bCs/>
                <w:szCs w:val="24"/>
              </w:rPr>
              <w:t>Hạnh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phúc</w:t>
            </w:r>
            <w:proofErr w:type="spellEnd"/>
          </w:p>
          <w:p w:rsidR="00866F10" w:rsidRDefault="008C5CEC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line id="_x0000_s1029" style="position:absolute;left:0;text-align:left;z-index:251657216" from="57.6pt,1.6pt" to="219.15pt,1.6pt"/>
              </w:pict>
            </w:r>
          </w:p>
          <w:p w:rsidR="00866F10" w:rsidRDefault="00866F10" w:rsidP="004D5372">
            <w:pPr>
              <w:spacing w:before="120"/>
              <w:jc w:val="center"/>
              <w:rPr>
                <w:i/>
                <w:iCs/>
                <w:sz w:val="26"/>
              </w:rPr>
            </w:pPr>
            <w:r>
              <w:rPr>
                <w:sz w:val="26"/>
              </w:rPr>
              <w:t xml:space="preserve">                   </w:t>
            </w:r>
            <w:proofErr w:type="spellStart"/>
            <w:r w:rsidR="004D5372">
              <w:rPr>
                <w:i/>
                <w:iCs/>
                <w:sz w:val="26"/>
              </w:rPr>
              <w:t>Hà</w:t>
            </w:r>
            <w:proofErr w:type="spellEnd"/>
            <w:r w:rsidR="004D5372">
              <w:rPr>
                <w:i/>
                <w:iCs/>
                <w:sz w:val="26"/>
              </w:rPr>
              <w:t xml:space="preserve"> </w:t>
            </w:r>
            <w:proofErr w:type="spellStart"/>
            <w:r w:rsidR="004D5372">
              <w:rPr>
                <w:i/>
                <w:iCs/>
                <w:sz w:val="26"/>
              </w:rPr>
              <w:t>Nội</w:t>
            </w:r>
            <w:proofErr w:type="spellEnd"/>
            <w:r w:rsidR="004D5372">
              <w:rPr>
                <w:i/>
                <w:iCs/>
                <w:sz w:val="26"/>
              </w:rPr>
              <w:t xml:space="preserve">, </w:t>
            </w:r>
            <w:proofErr w:type="spellStart"/>
            <w:r w:rsidR="004D5372">
              <w:rPr>
                <w:i/>
                <w:iCs/>
                <w:sz w:val="26"/>
              </w:rPr>
              <w:t>ngày</w:t>
            </w:r>
            <w:proofErr w:type="spellEnd"/>
            <w:r w:rsidR="004D5372">
              <w:rPr>
                <w:i/>
                <w:iCs/>
                <w:sz w:val="26"/>
              </w:rPr>
              <w:t xml:space="preserve"> 23 </w:t>
            </w:r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tháng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r w:rsidR="004D5372">
              <w:rPr>
                <w:i/>
                <w:iCs/>
                <w:sz w:val="26"/>
              </w:rPr>
              <w:t>01</w:t>
            </w:r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năm</w:t>
            </w:r>
            <w:proofErr w:type="spellEnd"/>
            <w:r>
              <w:rPr>
                <w:i/>
                <w:iCs/>
                <w:sz w:val="26"/>
              </w:rPr>
              <w:t xml:space="preserve"> 201</w:t>
            </w:r>
            <w:r w:rsidR="00642082">
              <w:rPr>
                <w:i/>
                <w:iCs/>
                <w:sz w:val="26"/>
              </w:rPr>
              <w:t>8</w:t>
            </w:r>
          </w:p>
        </w:tc>
      </w:tr>
    </w:tbl>
    <w:p w:rsidR="00866F10" w:rsidRPr="00273A2A" w:rsidRDefault="00866F10">
      <w:pPr>
        <w:spacing w:before="120"/>
        <w:rPr>
          <w:sz w:val="12"/>
        </w:rPr>
      </w:pPr>
    </w:p>
    <w:p w:rsidR="00866F10" w:rsidRDefault="00866F10">
      <w:pPr>
        <w:pStyle w:val="BodyTextIndent"/>
        <w:spacing w:before="20" w:after="20"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THÔNG BÁO</w:t>
      </w:r>
    </w:p>
    <w:p w:rsidR="00866F10" w:rsidRDefault="00866F10">
      <w:pPr>
        <w:pStyle w:val="BodyTextIndent"/>
        <w:spacing w:before="20" w:after="20" w:line="240" w:lineRule="auto"/>
        <w:ind w:firstLine="0"/>
        <w:jc w:val="center"/>
        <w:rPr>
          <w:b/>
          <w:bCs/>
          <w:spacing w:val="-6"/>
          <w:sz w:val="26"/>
        </w:rPr>
      </w:pPr>
      <w:r>
        <w:rPr>
          <w:b/>
          <w:bCs/>
          <w:sz w:val="26"/>
        </w:rPr>
        <w:t>V/v</w:t>
      </w:r>
      <w:r>
        <w:rPr>
          <w:b/>
          <w:bCs/>
          <w:spacing w:val="-6"/>
          <w:sz w:val="26"/>
        </w:rPr>
        <w:t xml:space="preserve"> </w:t>
      </w:r>
      <w:proofErr w:type="spellStart"/>
      <w:r>
        <w:rPr>
          <w:b/>
          <w:bCs/>
          <w:spacing w:val="-6"/>
          <w:sz w:val="26"/>
        </w:rPr>
        <w:t>Nhận</w:t>
      </w:r>
      <w:proofErr w:type="spellEnd"/>
      <w:r>
        <w:rPr>
          <w:b/>
          <w:bCs/>
          <w:spacing w:val="-6"/>
          <w:sz w:val="26"/>
        </w:rPr>
        <w:t xml:space="preserve"> </w:t>
      </w:r>
      <w:proofErr w:type="spellStart"/>
      <w:r>
        <w:rPr>
          <w:b/>
          <w:bCs/>
          <w:spacing w:val="-6"/>
          <w:sz w:val="26"/>
        </w:rPr>
        <w:t>đ</w:t>
      </w:r>
      <w:r w:rsidR="00E603B7">
        <w:rPr>
          <w:b/>
          <w:bCs/>
          <w:spacing w:val="-6"/>
          <w:sz w:val="26"/>
        </w:rPr>
        <w:t>ơn</w:t>
      </w:r>
      <w:proofErr w:type="spellEnd"/>
      <w:r w:rsidR="00E603B7">
        <w:rPr>
          <w:b/>
          <w:bCs/>
          <w:spacing w:val="-6"/>
          <w:sz w:val="26"/>
        </w:rPr>
        <w:t xml:space="preserve"> </w:t>
      </w:r>
      <w:proofErr w:type="spellStart"/>
      <w:r w:rsidR="00175EF2">
        <w:rPr>
          <w:b/>
          <w:bCs/>
          <w:spacing w:val="-6"/>
          <w:sz w:val="26"/>
        </w:rPr>
        <w:t>Đề</w:t>
      </w:r>
      <w:proofErr w:type="spellEnd"/>
      <w:r w:rsidR="00175EF2">
        <w:rPr>
          <w:b/>
          <w:bCs/>
          <w:spacing w:val="-6"/>
          <w:sz w:val="26"/>
        </w:rPr>
        <w:t xml:space="preserve"> </w:t>
      </w:r>
      <w:proofErr w:type="spellStart"/>
      <w:r w:rsidR="00175EF2">
        <w:rPr>
          <w:b/>
          <w:bCs/>
          <w:spacing w:val="-6"/>
          <w:sz w:val="26"/>
        </w:rPr>
        <w:t>nghị</w:t>
      </w:r>
      <w:proofErr w:type="spellEnd"/>
      <w:r w:rsidR="00175EF2">
        <w:rPr>
          <w:b/>
          <w:bCs/>
          <w:spacing w:val="-6"/>
          <w:sz w:val="26"/>
        </w:rPr>
        <w:t xml:space="preserve"> </w:t>
      </w:r>
      <w:proofErr w:type="spellStart"/>
      <w:r w:rsidR="00E603B7">
        <w:rPr>
          <w:b/>
          <w:bCs/>
          <w:spacing w:val="-6"/>
          <w:sz w:val="26"/>
        </w:rPr>
        <w:t>xem</w:t>
      </w:r>
      <w:proofErr w:type="spellEnd"/>
      <w:r w:rsidR="00E603B7">
        <w:rPr>
          <w:b/>
          <w:bCs/>
          <w:spacing w:val="-6"/>
          <w:sz w:val="26"/>
        </w:rPr>
        <w:t xml:space="preserve"> </w:t>
      </w:r>
      <w:proofErr w:type="spellStart"/>
      <w:r w:rsidR="00E603B7">
        <w:rPr>
          <w:b/>
          <w:bCs/>
          <w:spacing w:val="-6"/>
          <w:sz w:val="26"/>
        </w:rPr>
        <w:t>lại</w:t>
      </w:r>
      <w:proofErr w:type="spellEnd"/>
      <w:r w:rsidR="00E603B7">
        <w:rPr>
          <w:b/>
          <w:bCs/>
          <w:spacing w:val="-6"/>
          <w:sz w:val="26"/>
        </w:rPr>
        <w:t xml:space="preserve"> </w:t>
      </w:r>
      <w:proofErr w:type="spellStart"/>
      <w:r w:rsidR="00E603B7">
        <w:rPr>
          <w:b/>
          <w:bCs/>
          <w:spacing w:val="-6"/>
          <w:sz w:val="26"/>
        </w:rPr>
        <w:t>bài</w:t>
      </w:r>
      <w:proofErr w:type="spellEnd"/>
      <w:r w:rsidR="00E603B7">
        <w:rPr>
          <w:b/>
          <w:bCs/>
          <w:spacing w:val="-6"/>
          <w:sz w:val="26"/>
        </w:rPr>
        <w:t xml:space="preserve"> </w:t>
      </w:r>
      <w:proofErr w:type="spellStart"/>
      <w:r w:rsidR="00E603B7">
        <w:rPr>
          <w:b/>
          <w:bCs/>
          <w:spacing w:val="-6"/>
          <w:sz w:val="26"/>
        </w:rPr>
        <w:t>thi</w:t>
      </w:r>
      <w:proofErr w:type="spellEnd"/>
      <w:r w:rsidR="00E603B7">
        <w:rPr>
          <w:b/>
          <w:bCs/>
          <w:spacing w:val="-6"/>
          <w:sz w:val="26"/>
        </w:rPr>
        <w:t xml:space="preserve"> </w:t>
      </w:r>
      <w:proofErr w:type="spellStart"/>
      <w:r w:rsidR="00E603B7">
        <w:rPr>
          <w:b/>
          <w:bCs/>
          <w:spacing w:val="-6"/>
          <w:sz w:val="26"/>
        </w:rPr>
        <w:t>học</w:t>
      </w:r>
      <w:proofErr w:type="spellEnd"/>
      <w:r w:rsidR="00E603B7">
        <w:rPr>
          <w:b/>
          <w:bCs/>
          <w:spacing w:val="-6"/>
          <w:sz w:val="26"/>
        </w:rPr>
        <w:t xml:space="preserve"> </w:t>
      </w:r>
      <w:proofErr w:type="spellStart"/>
      <w:r w:rsidR="00E603B7">
        <w:rPr>
          <w:b/>
          <w:bCs/>
          <w:spacing w:val="-6"/>
          <w:sz w:val="26"/>
        </w:rPr>
        <w:t>phần</w:t>
      </w:r>
      <w:proofErr w:type="spellEnd"/>
      <w:r w:rsidR="00E603B7">
        <w:rPr>
          <w:b/>
          <w:bCs/>
          <w:spacing w:val="-6"/>
          <w:sz w:val="26"/>
        </w:rPr>
        <w:t xml:space="preserve"> </w:t>
      </w:r>
      <w:proofErr w:type="spellStart"/>
      <w:r w:rsidR="00C55D23">
        <w:rPr>
          <w:b/>
          <w:bCs/>
          <w:spacing w:val="-6"/>
          <w:sz w:val="26"/>
        </w:rPr>
        <w:t>học</w:t>
      </w:r>
      <w:proofErr w:type="spellEnd"/>
      <w:r w:rsidR="00C55D23">
        <w:rPr>
          <w:b/>
          <w:bCs/>
          <w:spacing w:val="-6"/>
          <w:sz w:val="26"/>
        </w:rPr>
        <w:t xml:space="preserve"> </w:t>
      </w:r>
      <w:proofErr w:type="spellStart"/>
      <w:r w:rsidR="00D1231D">
        <w:rPr>
          <w:b/>
          <w:bCs/>
          <w:spacing w:val="-6"/>
          <w:sz w:val="26"/>
        </w:rPr>
        <w:t>kỳ</w:t>
      </w:r>
      <w:proofErr w:type="spellEnd"/>
      <w:r w:rsidR="00D1231D">
        <w:rPr>
          <w:b/>
          <w:bCs/>
          <w:spacing w:val="-6"/>
          <w:sz w:val="26"/>
        </w:rPr>
        <w:t xml:space="preserve"> </w:t>
      </w:r>
      <w:r w:rsidR="00642082">
        <w:rPr>
          <w:b/>
          <w:bCs/>
          <w:spacing w:val="-6"/>
          <w:sz w:val="26"/>
        </w:rPr>
        <w:t>1</w:t>
      </w:r>
      <w:r>
        <w:rPr>
          <w:b/>
          <w:bCs/>
          <w:spacing w:val="-6"/>
          <w:sz w:val="26"/>
        </w:rPr>
        <w:t xml:space="preserve"> </w:t>
      </w:r>
      <w:proofErr w:type="spellStart"/>
      <w:r w:rsidR="00E603B7">
        <w:rPr>
          <w:b/>
          <w:bCs/>
          <w:spacing w:val="-6"/>
          <w:sz w:val="26"/>
        </w:rPr>
        <w:t>năm</w:t>
      </w:r>
      <w:proofErr w:type="spellEnd"/>
      <w:r w:rsidR="00E603B7">
        <w:rPr>
          <w:b/>
          <w:bCs/>
          <w:spacing w:val="-6"/>
          <w:sz w:val="26"/>
        </w:rPr>
        <w:t xml:space="preserve"> </w:t>
      </w:r>
      <w:proofErr w:type="spellStart"/>
      <w:r w:rsidR="009A5AE9">
        <w:rPr>
          <w:b/>
          <w:bCs/>
          <w:spacing w:val="-6"/>
          <w:sz w:val="26"/>
        </w:rPr>
        <w:t>học</w:t>
      </w:r>
      <w:proofErr w:type="spellEnd"/>
      <w:r w:rsidR="009A5AE9">
        <w:rPr>
          <w:b/>
          <w:bCs/>
          <w:spacing w:val="-6"/>
          <w:sz w:val="26"/>
        </w:rPr>
        <w:t xml:space="preserve"> </w:t>
      </w:r>
      <w:r w:rsidR="00E603B7">
        <w:rPr>
          <w:b/>
          <w:bCs/>
          <w:spacing w:val="-6"/>
          <w:sz w:val="26"/>
        </w:rPr>
        <w:t>201</w:t>
      </w:r>
      <w:r w:rsidR="00642082">
        <w:rPr>
          <w:b/>
          <w:bCs/>
          <w:spacing w:val="-6"/>
          <w:sz w:val="26"/>
        </w:rPr>
        <w:t>7</w:t>
      </w:r>
      <w:r w:rsidR="00D1231D">
        <w:rPr>
          <w:b/>
          <w:bCs/>
          <w:spacing w:val="-6"/>
          <w:sz w:val="26"/>
        </w:rPr>
        <w:t>-201</w:t>
      </w:r>
      <w:r w:rsidR="00642082">
        <w:rPr>
          <w:b/>
          <w:bCs/>
          <w:spacing w:val="-6"/>
          <w:sz w:val="26"/>
        </w:rPr>
        <w:t>8</w:t>
      </w:r>
    </w:p>
    <w:p w:rsidR="00866F10" w:rsidRPr="00273A2A" w:rsidRDefault="008C5CEC">
      <w:pPr>
        <w:pStyle w:val="BodyTextIndent"/>
        <w:spacing w:line="240" w:lineRule="auto"/>
        <w:ind w:firstLine="0"/>
        <w:jc w:val="center"/>
        <w:rPr>
          <w:b/>
          <w:sz w:val="24"/>
        </w:rPr>
      </w:pPr>
      <w:r w:rsidRPr="008C5CEC">
        <w:rPr>
          <w:b/>
          <w:noProof/>
          <w:sz w:val="16"/>
        </w:rPr>
        <w:pict>
          <v:line id="_x0000_s1039" style="position:absolute;left:0;text-align:left;z-index:251658240" from="171.75pt,1.45pt" to="302.4pt,1.45pt"/>
        </w:pict>
      </w:r>
    </w:p>
    <w:p w:rsidR="00B84530" w:rsidRDefault="00B84530" w:rsidP="00952EAA">
      <w:pPr>
        <w:pStyle w:val="BodyTextIndent"/>
        <w:spacing w:before="120"/>
        <w:rPr>
          <w:sz w:val="26"/>
        </w:rPr>
      </w:pPr>
      <w:proofErr w:type="spellStart"/>
      <w:r>
        <w:rPr>
          <w:sz w:val="26"/>
        </w:rPr>
        <w:t>Căn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</w:t>
      </w:r>
      <w:proofErr w:type="spellEnd"/>
      <w:r>
        <w:rPr>
          <w:sz w:val="26"/>
        </w:rPr>
        <w:t xml:space="preserve"> </w:t>
      </w:r>
      <w:proofErr w:type="spellStart"/>
      <w:r>
        <w:rPr>
          <w:spacing w:val="-4"/>
          <w:sz w:val="26"/>
          <w:szCs w:val="26"/>
        </w:rPr>
        <w:t>Quy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trình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tổ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chức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xem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lại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kết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quả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bài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thi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học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phần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spacing w:val="-4"/>
          <w:sz w:val="26"/>
          <w:szCs w:val="26"/>
        </w:rPr>
        <w:t>theo</w:t>
      </w:r>
      <w:proofErr w:type="spellEnd"/>
      <w:proofErr w:type="gram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Quy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chế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tổ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chức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thi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kết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thúc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học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phần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của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trường</w:t>
      </w:r>
      <w:proofErr w:type="spellEnd"/>
      <w:r>
        <w:rPr>
          <w:spacing w:val="-4"/>
          <w:sz w:val="26"/>
          <w:szCs w:val="26"/>
        </w:rPr>
        <w:t xml:space="preserve"> ĐHKTQD (</w:t>
      </w:r>
      <w:r>
        <w:rPr>
          <w:i/>
          <w:iCs/>
          <w:spacing w:val="-4"/>
          <w:sz w:val="26"/>
          <w:szCs w:val="26"/>
        </w:rPr>
        <w:t xml:space="preserve">ban </w:t>
      </w:r>
      <w:proofErr w:type="spellStart"/>
      <w:r>
        <w:rPr>
          <w:i/>
          <w:iCs/>
          <w:spacing w:val="-4"/>
          <w:sz w:val="26"/>
          <w:szCs w:val="26"/>
        </w:rPr>
        <w:t>hành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kèm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theo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Quyết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định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số</w:t>
      </w:r>
      <w:proofErr w:type="spellEnd"/>
      <w:r>
        <w:rPr>
          <w:i/>
          <w:iCs/>
          <w:spacing w:val="-4"/>
          <w:sz w:val="26"/>
          <w:szCs w:val="26"/>
        </w:rPr>
        <w:t>: 1755/QĐ-ĐHKTQD</w:t>
      </w:r>
      <w:r>
        <w:rPr>
          <w:spacing w:val="-4"/>
          <w:sz w:val="26"/>
          <w:szCs w:val="26"/>
        </w:rPr>
        <w:t>)</w:t>
      </w:r>
      <w:r>
        <w:rPr>
          <w:sz w:val="26"/>
        </w:rPr>
        <w:t>;</w:t>
      </w:r>
    </w:p>
    <w:p w:rsidR="00B84530" w:rsidRDefault="00B84530" w:rsidP="00952EAA">
      <w:pPr>
        <w:pStyle w:val="BodyTextIndent"/>
        <w:spacing w:before="120"/>
        <w:rPr>
          <w:sz w:val="26"/>
        </w:rPr>
      </w:pPr>
      <w:proofErr w:type="spellStart"/>
      <w:r>
        <w:rPr>
          <w:sz w:val="26"/>
        </w:rPr>
        <w:t>Căn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Phòng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Khảo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Đảm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năng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giúp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trưởng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 </w:t>
      </w:r>
      <w:r>
        <w:rPr>
          <w:i/>
          <w:sz w:val="26"/>
        </w:rPr>
        <w:t xml:space="preserve">(Ban </w:t>
      </w:r>
      <w:proofErr w:type="spellStart"/>
      <w:r>
        <w:rPr>
          <w:i/>
          <w:sz w:val="26"/>
        </w:rPr>
        <w:t>hành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kèm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theo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Quyết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định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số</w:t>
      </w:r>
      <w:proofErr w:type="spellEnd"/>
      <w:r>
        <w:rPr>
          <w:i/>
          <w:sz w:val="26"/>
        </w:rPr>
        <w:t xml:space="preserve"> 1724/QĐ-ĐHKTQD-TCCB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 xml:space="preserve"> 11/11/2010 </w:t>
      </w:r>
      <w:proofErr w:type="spellStart"/>
      <w:r>
        <w:rPr>
          <w:i/>
          <w:sz w:val="26"/>
        </w:rPr>
        <w:t>và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sửa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đổi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bổ</w:t>
      </w:r>
      <w:proofErr w:type="spellEnd"/>
      <w:r>
        <w:rPr>
          <w:i/>
          <w:sz w:val="26"/>
        </w:rPr>
        <w:t xml:space="preserve"> sung </w:t>
      </w:r>
      <w:proofErr w:type="spellStart"/>
      <w:r>
        <w:rPr>
          <w:i/>
          <w:sz w:val="26"/>
        </w:rPr>
        <w:t>theo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Quyết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định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số</w:t>
      </w:r>
      <w:proofErr w:type="spellEnd"/>
      <w:r>
        <w:rPr>
          <w:i/>
          <w:sz w:val="26"/>
        </w:rPr>
        <w:t xml:space="preserve"> 749/QĐ-ĐHKTQD-TCCB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 xml:space="preserve"> 11/11/2011 </w:t>
      </w:r>
      <w:proofErr w:type="spellStart"/>
      <w:r>
        <w:rPr>
          <w:i/>
          <w:iCs/>
          <w:spacing w:val="-4"/>
          <w:sz w:val="26"/>
          <w:szCs w:val="26"/>
        </w:rPr>
        <w:t>của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Hiệu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trưởng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Trường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Đại</w:t>
      </w:r>
      <w:proofErr w:type="spellEnd"/>
      <w:r>
        <w:rPr>
          <w:i/>
          <w:iCs/>
          <w:spacing w:val="-4"/>
          <w:sz w:val="26"/>
          <w:szCs w:val="26"/>
        </w:rPr>
        <w:t xml:space="preserve"> </w:t>
      </w:r>
      <w:proofErr w:type="spellStart"/>
      <w:r>
        <w:rPr>
          <w:i/>
          <w:iCs/>
          <w:spacing w:val="-4"/>
          <w:sz w:val="26"/>
          <w:szCs w:val="26"/>
        </w:rPr>
        <w:t>học</w:t>
      </w:r>
      <w:proofErr w:type="spellEnd"/>
      <w:r>
        <w:rPr>
          <w:i/>
          <w:iCs/>
          <w:spacing w:val="-4"/>
          <w:sz w:val="26"/>
          <w:szCs w:val="26"/>
        </w:rPr>
        <w:t xml:space="preserve"> KTQD)</w:t>
      </w:r>
      <w:r>
        <w:rPr>
          <w:sz w:val="26"/>
        </w:rPr>
        <w:t>,</w:t>
      </w:r>
    </w:p>
    <w:p w:rsidR="00866F10" w:rsidRDefault="00E603B7" w:rsidP="00952EAA">
      <w:pPr>
        <w:pStyle w:val="BodyTextIndent"/>
        <w:spacing w:before="120"/>
        <w:rPr>
          <w:sz w:val="26"/>
        </w:rPr>
      </w:pPr>
      <w:proofErr w:type="spellStart"/>
      <w:r>
        <w:rPr>
          <w:spacing w:val="-2"/>
          <w:sz w:val="26"/>
        </w:rPr>
        <w:t>Thực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hiện</w:t>
      </w:r>
      <w:proofErr w:type="spellEnd"/>
      <w:r>
        <w:rPr>
          <w:spacing w:val="-2"/>
          <w:sz w:val="26"/>
        </w:rPr>
        <w:t xml:space="preserve"> </w:t>
      </w:r>
      <w:proofErr w:type="spellStart"/>
      <w:r w:rsidR="00246BB9" w:rsidRPr="00246BB9">
        <w:rPr>
          <w:spacing w:val="-2"/>
          <w:sz w:val="26"/>
        </w:rPr>
        <w:t>kế</w:t>
      </w:r>
      <w:proofErr w:type="spellEnd"/>
      <w:r w:rsidR="00246BB9" w:rsidRPr="00246BB9">
        <w:rPr>
          <w:spacing w:val="-2"/>
          <w:sz w:val="26"/>
        </w:rPr>
        <w:t xml:space="preserve"> </w:t>
      </w:r>
      <w:proofErr w:type="spellStart"/>
      <w:r w:rsidR="00246BB9" w:rsidRPr="00246BB9">
        <w:rPr>
          <w:spacing w:val="-2"/>
          <w:sz w:val="26"/>
        </w:rPr>
        <w:t>hoạch</w:t>
      </w:r>
      <w:proofErr w:type="spellEnd"/>
      <w:r w:rsidR="00246BB9" w:rsidRPr="00246BB9">
        <w:rPr>
          <w:spacing w:val="-2"/>
          <w:sz w:val="26"/>
        </w:rPr>
        <w:t xml:space="preserve"> </w:t>
      </w:r>
      <w:proofErr w:type="spellStart"/>
      <w:r w:rsidR="00246BB9" w:rsidRPr="00246BB9">
        <w:rPr>
          <w:spacing w:val="-2"/>
          <w:sz w:val="26"/>
        </w:rPr>
        <w:t>thi</w:t>
      </w:r>
      <w:proofErr w:type="spellEnd"/>
      <w:r w:rsidR="00246BB9" w:rsidRPr="00246BB9">
        <w:rPr>
          <w:spacing w:val="-2"/>
          <w:sz w:val="26"/>
        </w:rPr>
        <w:t xml:space="preserve"> </w:t>
      </w:r>
      <w:proofErr w:type="spellStart"/>
      <w:r w:rsidR="00246BB9" w:rsidRPr="00246BB9">
        <w:rPr>
          <w:spacing w:val="-2"/>
          <w:sz w:val="26"/>
        </w:rPr>
        <w:t>học</w:t>
      </w:r>
      <w:proofErr w:type="spellEnd"/>
      <w:r w:rsidR="00246BB9" w:rsidRPr="00246BB9">
        <w:rPr>
          <w:spacing w:val="-2"/>
          <w:sz w:val="26"/>
        </w:rPr>
        <w:t xml:space="preserve"> </w:t>
      </w:r>
      <w:proofErr w:type="spellStart"/>
      <w:r w:rsidR="00246BB9" w:rsidRPr="00246BB9">
        <w:rPr>
          <w:spacing w:val="-2"/>
          <w:sz w:val="26"/>
        </w:rPr>
        <w:t>kỳ</w:t>
      </w:r>
      <w:proofErr w:type="spellEnd"/>
      <w:r w:rsidR="00246BB9" w:rsidRPr="00246BB9">
        <w:rPr>
          <w:spacing w:val="-2"/>
          <w:sz w:val="26"/>
        </w:rPr>
        <w:t xml:space="preserve"> </w:t>
      </w:r>
      <w:r w:rsidR="00B84530">
        <w:rPr>
          <w:spacing w:val="-2"/>
          <w:sz w:val="26"/>
        </w:rPr>
        <w:t>1</w:t>
      </w:r>
      <w:r w:rsidR="00246BB9" w:rsidRPr="00246BB9">
        <w:rPr>
          <w:spacing w:val="-2"/>
          <w:sz w:val="26"/>
        </w:rPr>
        <w:t xml:space="preserve"> </w:t>
      </w:r>
      <w:proofErr w:type="spellStart"/>
      <w:r w:rsidR="00246BB9" w:rsidRPr="00246BB9">
        <w:rPr>
          <w:spacing w:val="-2"/>
          <w:sz w:val="26"/>
        </w:rPr>
        <w:t>năm</w:t>
      </w:r>
      <w:proofErr w:type="spellEnd"/>
      <w:r w:rsidR="00246BB9" w:rsidRPr="00246BB9">
        <w:rPr>
          <w:spacing w:val="-2"/>
          <w:sz w:val="26"/>
        </w:rPr>
        <w:t xml:space="preserve"> </w:t>
      </w:r>
      <w:proofErr w:type="spellStart"/>
      <w:r w:rsidR="002074A3">
        <w:rPr>
          <w:spacing w:val="-2"/>
          <w:sz w:val="26"/>
        </w:rPr>
        <w:t>học</w:t>
      </w:r>
      <w:proofErr w:type="spellEnd"/>
      <w:r w:rsidR="002074A3">
        <w:rPr>
          <w:spacing w:val="-2"/>
          <w:sz w:val="26"/>
        </w:rPr>
        <w:t xml:space="preserve"> </w:t>
      </w:r>
      <w:r w:rsidR="00246BB9" w:rsidRPr="00246BB9">
        <w:rPr>
          <w:spacing w:val="-2"/>
          <w:sz w:val="26"/>
        </w:rPr>
        <w:t>201</w:t>
      </w:r>
      <w:r w:rsidR="00B84530">
        <w:rPr>
          <w:spacing w:val="-2"/>
          <w:sz w:val="26"/>
        </w:rPr>
        <w:t>7</w:t>
      </w:r>
      <w:r w:rsidR="002074A3">
        <w:rPr>
          <w:spacing w:val="-2"/>
          <w:sz w:val="26"/>
        </w:rPr>
        <w:t>-201</w:t>
      </w:r>
      <w:r w:rsidR="00B84530">
        <w:rPr>
          <w:spacing w:val="-2"/>
          <w:sz w:val="26"/>
        </w:rPr>
        <w:t xml:space="preserve">8 </w:t>
      </w:r>
      <w:proofErr w:type="spellStart"/>
      <w:r w:rsidR="00B84530">
        <w:rPr>
          <w:spacing w:val="-2"/>
          <w:sz w:val="26"/>
        </w:rPr>
        <w:t>của</w:t>
      </w:r>
      <w:proofErr w:type="spellEnd"/>
      <w:r w:rsidR="00B84530">
        <w:rPr>
          <w:spacing w:val="-2"/>
          <w:sz w:val="26"/>
        </w:rPr>
        <w:t xml:space="preserve"> </w:t>
      </w:r>
      <w:proofErr w:type="spellStart"/>
      <w:r w:rsidR="00B84530">
        <w:rPr>
          <w:spacing w:val="-2"/>
          <w:sz w:val="26"/>
        </w:rPr>
        <w:t>các</w:t>
      </w:r>
      <w:proofErr w:type="spellEnd"/>
      <w:r w:rsidR="00B84530">
        <w:rPr>
          <w:spacing w:val="-2"/>
          <w:sz w:val="26"/>
        </w:rPr>
        <w:t xml:space="preserve"> </w:t>
      </w:r>
      <w:proofErr w:type="spellStart"/>
      <w:r w:rsidR="00B84530">
        <w:rPr>
          <w:spacing w:val="-2"/>
          <w:sz w:val="26"/>
        </w:rPr>
        <w:t>hệ</w:t>
      </w:r>
      <w:proofErr w:type="spellEnd"/>
      <w:r w:rsidR="00B84530">
        <w:rPr>
          <w:spacing w:val="-2"/>
          <w:sz w:val="26"/>
        </w:rPr>
        <w:t xml:space="preserve"> </w:t>
      </w:r>
      <w:proofErr w:type="spellStart"/>
      <w:r w:rsidR="00B84530">
        <w:rPr>
          <w:spacing w:val="-2"/>
          <w:sz w:val="26"/>
        </w:rPr>
        <w:t>đào</w:t>
      </w:r>
      <w:proofErr w:type="spellEnd"/>
      <w:r w:rsidR="00B84530">
        <w:rPr>
          <w:spacing w:val="-2"/>
          <w:sz w:val="26"/>
        </w:rPr>
        <w:t xml:space="preserve"> </w:t>
      </w:r>
      <w:proofErr w:type="spellStart"/>
      <w:r w:rsidR="00B84530">
        <w:rPr>
          <w:spacing w:val="-2"/>
          <w:sz w:val="26"/>
        </w:rPr>
        <w:t>tạo</w:t>
      </w:r>
      <w:proofErr w:type="spellEnd"/>
      <w:r w:rsidR="00B84530">
        <w:rPr>
          <w:spacing w:val="-2"/>
          <w:sz w:val="26"/>
        </w:rPr>
        <w:t xml:space="preserve"> </w:t>
      </w:r>
      <w:proofErr w:type="spellStart"/>
      <w:r w:rsidR="00B84530">
        <w:rPr>
          <w:spacing w:val="-2"/>
          <w:sz w:val="26"/>
        </w:rPr>
        <w:t>tại</w:t>
      </w:r>
      <w:proofErr w:type="spellEnd"/>
      <w:r w:rsidR="00B84530">
        <w:rPr>
          <w:spacing w:val="-2"/>
          <w:sz w:val="26"/>
        </w:rPr>
        <w:t xml:space="preserve"> </w:t>
      </w:r>
      <w:proofErr w:type="spellStart"/>
      <w:r w:rsidR="00B84530">
        <w:rPr>
          <w:spacing w:val="-2"/>
          <w:sz w:val="26"/>
        </w:rPr>
        <w:t>trường</w:t>
      </w:r>
      <w:proofErr w:type="spellEnd"/>
      <w:r w:rsidR="00B84530">
        <w:rPr>
          <w:spacing w:val="-2"/>
          <w:sz w:val="26"/>
        </w:rPr>
        <w:t xml:space="preserve"> ĐHKTQD;</w:t>
      </w:r>
      <w:r w:rsidR="00246BB9" w:rsidRPr="00246BB9">
        <w:rPr>
          <w:spacing w:val="-2"/>
          <w:sz w:val="26"/>
        </w:rPr>
        <w:t xml:space="preserve"> </w:t>
      </w:r>
    </w:p>
    <w:p w:rsidR="00866F10" w:rsidRDefault="00630BEE" w:rsidP="00952EAA">
      <w:pPr>
        <w:pStyle w:val="BodyTextIndent"/>
        <w:spacing w:before="120"/>
        <w:rPr>
          <w:sz w:val="26"/>
        </w:rPr>
      </w:pP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 w:rsidR="00866F10">
        <w:rPr>
          <w:sz w:val="26"/>
        </w:rPr>
        <w:t xml:space="preserve"> </w:t>
      </w:r>
      <w:proofErr w:type="spellStart"/>
      <w:r w:rsidR="00866F10">
        <w:rPr>
          <w:sz w:val="26"/>
        </w:rPr>
        <w:t>thông</w:t>
      </w:r>
      <w:proofErr w:type="spellEnd"/>
      <w:r w:rsidR="00866F10">
        <w:rPr>
          <w:sz w:val="26"/>
        </w:rPr>
        <w:t xml:space="preserve"> </w:t>
      </w:r>
      <w:proofErr w:type="spellStart"/>
      <w:r w:rsidR="00866F10">
        <w:rPr>
          <w:sz w:val="26"/>
        </w:rPr>
        <w:t>báo</w:t>
      </w:r>
      <w:proofErr w:type="spellEnd"/>
      <w:r w:rsidR="00866F10">
        <w:rPr>
          <w:sz w:val="26"/>
        </w:rPr>
        <w:t xml:space="preserve">: </w:t>
      </w:r>
    </w:p>
    <w:p w:rsidR="00866F10" w:rsidRDefault="00866F10" w:rsidP="00952EAA">
      <w:pPr>
        <w:pStyle w:val="BodyTextIndent"/>
        <w:spacing w:before="120"/>
        <w:rPr>
          <w:spacing w:val="-4"/>
          <w:sz w:val="26"/>
        </w:rPr>
      </w:pPr>
      <w:r>
        <w:rPr>
          <w:sz w:val="26"/>
        </w:rPr>
        <w:t xml:space="preserve">- </w:t>
      </w:r>
      <w:proofErr w:type="spellStart"/>
      <w:r>
        <w:rPr>
          <w:b/>
          <w:sz w:val="26"/>
        </w:rPr>
        <w:t>Từ</w:t>
      </w:r>
      <w:proofErr w:type="spellEnd"/>
      <w:r w:rsidR="000F792F">
        <w:rPr>
          <w:b/>
          <w:sz w:val="26"/>
        </w:rPr>
        <w:t xml:space="preserve"> </w:t>
      </w:r>
      <w:r w:rsidR="00B77637">
        <w:rPr>
          <w:b/>
          <w:sz w:val="26"/>
        </w:rPr>
        <w:t>2</w:t>
      </w:r>
      <w:r w:rsidR="00952EAA">
        <w:rPr>
          <w:b/>
          <w:sz w:val="26"/>
        </w:rPr>
        <w:t>6</w:t>
      </w:r>
      <w:r>
        <w:rPr>
          <w:b/>
          <w:sz w:val="26"/>
        </w:rPr>
        <w:t>/</w:t>
      </w:r>
      <w:r w:rsidR="00CF7EBD">
        <w:rPr>
          <w:b/>
          <w:sz w:val="26"/>
        </w:rPr>
        <w:t>2</w:t>
      </w:r>
      <w:r>
        <w:rPr>
          <w:b/>
          <w:sz w:val="26"/>
        </w:rPr>
        <w:t>/201</w:t>
      </w:r>
      <w:r w:rsidR="00CF7EBD">
        <w:rPr>
          <w:b/>
          <w:sz w:val="26"/>
        </w:rPr>
        <w:t>8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đến</w:t>
      </w:r>
      <w:proofErr w:type="spellEnd"/>
      <w:r>
        <w:rPr>
          <w:b/>
          <w:sz w:val="26"/>
        </w:rPr>
        <w:t xml:space="preserve"> </w:t>
      </w:r>
      <w:r w:rsidR="00B77637">
        <w:rPr>
          <w:b/>
          <w:sz w:val="26"/>
        </w:rPr>
        <w:t>0</w:t>
      </w:r>
      <w:r w:rsidR="00952EAA">
        <w:rPr>
          <w:b/>
          <w:sz w:val="26"/>
        </w:rPr>
        <w:t>9</w:t>
      </w:r>
      <w:r>
        <w:rPr>
          <w:b/>
          <w:sz w:val="26"/>
        </w:rPr>
        <w:t>/</w:t>
      </w:r>
      <w:r w:rsidR="00CF7EBD">
        <w:rPr>
          <w:b/>
          <w:sz w:val="26"/>
        </w:rPr>
        <w:t>3</w:t>
      </w:r>
      <w:r>
        <w:rPr>
          <w:b/>
          <w:sz w:val="26"/>
        </w:rPr>
        <w:t>/201</w:t>
      </w:r>
      <w:r w:rsidR="00CF7EBD">
        <w:rPr>
          <w:b/>
          <w:sz w:val="26"/>
        </w:rPr>
        <w:t>8</w:t>
      </w:r>
      <w:r>
        <w:rPr>
          <w:b/>
          <w:sz w:val="26"/>
        </w:rPr>
        <w:t xml:space="preserve">, </w:t>
      </w:r>
      <w:proofErr w:type="spellStart"/>
      <w:r w:rsidR="00B84530">
        <w:rPr>
          <w:sz w:val="26"/>
        </w:rPr>
        <w:t>Nhà</w:t>
      </w:r>
      <w:proofErr w:type="spellEnd"/>
      <w:r w:rsidR="00B84530">
        <w:rPr>
          <w:sz w:val="26"/>
        </w:rPr>
        <w:t xml:space="preserve"> </w:t>
      </w:r>
      <w:proofErr w:type="spellStart"/>
      <w:r w:rsidR="00B84530">
        <w:rPr>
          <w:sz w:val="26"/>
        </w:rPr>
        <w:t>trường</w:t>
      </w:r>
      <w:proofErr w:type="spellEnd"/>
      <w:r w:rsidR="00B84530">
        <w:rPr>
          <w:sz w:val="26"/>
        </w:rPr>
        <w:t xml:space="preserve"> </w:t>
      </w:r>
      <w:proofErr w:type="spellStart"/>
      <w:r w:rsidR="00B84530">
        <w:rPr>
          <w:sz w:val="26"/>
        </w:rPr>
        <w:t>sẽ</w:t>
      </w:r>
      <w:proofErr w:type="spellEnd"/>
      <w:r w:rsidR="00B84530">
        <w:rPr>
          <w:sz w:val="26"/>
        </w:rPr>
        <w:t xml:space="preserve"> </w:t>
      </w:r>
      <w:proofErr w:type="spellStart"/>
      <w:r w:rsidR="00B84530">
        <w:rPr>
          <w:sz w:val="26"/>
        </w:rPr>
        <w:t>tổ</w:t>
      </w:r>
      <w:proofErr w:type="spellEnd"/>
      <w:r w:rsidR="00B84530">
        <w:rPr>
          <w:sz w:val="26"/>
        </w:rPr>
        <w:t xml:space="preserve"> </w:t>
      </w:r>
      <w:proofErr w:type="spellStart"/>
      <w:r w:rsidR="00B84530">
        <w:rPr>
          <w:sz w:val="26"/>
        </w:rPr>
        <w:t>chức</w:t>
      </w:r>
      <w:proofErr w:type="spellEnd"/>
      <w:r w:rsidR="00B84530">
        <w:rPr>
          <w:sz w:val="26"/>
        </w:rPr>
        <w:t xml:space="preserve"> </w:t>
      </w:r>
      <w:proofErr w:type="spellStart"/>
      <w:r w:rsidR="00952EAA">
        <w:rPr>
          <w:sz w:val="26"/>
        </w:rPr>
        <w:t>nhận</w:t>
      </w:r>
      <w:proofErr w:type="spellEnd"/>
      <w:r w:rsidR="00952EAA">
        <w:rPr>
          <w:sz w:val="26"/>
        </w:rPr>
        <w:t xml:space="preserve"> </w:t>
      </w:r>
      <w:proofErr w:type="spellStart"/>
      <w:r w:rsidR="00952EAA">
        <w:rPr>
          <w:sz w:val="26"/>
        </w:rPr>
        <w:t>đơn</w:t>
      </w:r>
      <w:proofErr w:type="spellEnd"/>
      <w:r w:rsidR="00B84530">
        <w:rPr>
          <w:sz w:val="26"/>
        </w:rPr>
        <w:t xml:space="preserve"> </w:t>
      </w:r>
      <w:proofErr w:type="spellStart"/>
      <w:r w:rsidR="00B84530">
        <w:rPr>
          <w:sz w:val="26"/>
        </w:rPr>
        <w:t>xem</w:t>
      </w:r>
      <w:proofErr w:type="spellEnd"/>
      <w:r w:rsidR="00B84530">
        <w:rPr>
          <w:sz w:val="26"/>
        </w:rPr>
        <w:t xml:space="preserve"> </w:t>
      </w:r>
      <w:proofErr w:type="spellStart"/>
      <w:r w:rsidR="00B84530">
        <w:rPr>
          <w:sz w:val="26"/>
        </w:rPr>
        <w:t>lại</w:t>
      </w:r>
      <w:proofErr w:type="spellEnd"/>
      <w:r w:rsidR="00B84530">
        <w:rPr>
          <w:sz w:val="26"/>
        </w:rPr>
        <w:t xml:space="preserve"> </w:t>
      </w:r>
      <w:proofErr w:type="spellStart"/>
      <w:r w:rsidR="00B84530">
        <w:rPr>
          <w:sz w:val="26"/>
        </w:rPr>
        <w:t>bài</w:t>
      </w:r>
      <w:proofErr w:type="spellEnd"/>
      <w:r w:rsidR="00B84530">
        <w:rPr>
          <w:sz w:val="26"/>
        </w:rPr>
        <w:t xml:space="preserve"> </w:t>
      </w:r>
      <w:proofErr w:type="spellStart"/>
      <w:r w:rsidR="00B84530">
        <w:rPr>
          <w:sz w:val="26"/>
        </w:rPr>
        <w:t>thi</w:t>
      </w:r>
      <w:proofErr w:type="spellEnd"/>
      <w:r w:rsidR="00B84530"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kỳ</w:t>
      </w:r>
      <w:proofErr w:type="spellEnd"/>
      <w:r>
        <w:rPr>
          <w:spacing w:val="-4"/>
          <w:sz w:val="26"/>
        </w:rPr>
        <w:t xml:space="preserve"> </w:t>
      </w:r>
      <w:r w:rsidR="00B84530">
        <w:rPr>
          <w:spacing w:val="-4"/>
          <w:sz w:val="26"/>
        </w:rPr>
        <w:t xml:space="preserve">1 </w:t>
      </w:r>
      <w:proofErr w:type="spellStart"/>
      <w:r w:rsidR="00B84530">
        <w:rPr>
          <w:spacing w:val="-4"/>
          <w:sz w:val="26"/>
        </w:rPr>
        <w:t>năm</w:t>
      </w:r>
      <w:proofErr w:type="spellEnd"/>
      <w:r w:rsidR="00B84530">
        <w:rPr>
          <w:spacing w:val="-4"/>
          <w:sz w:val="26"/>
        </w:rPr>
        <w:t xml:space="preserve"> </w:t>
      </w:r>
      <w:proofErr w:type="spellStart"/>
      <w:r w:rsidR="00B84530">
        <w:rPr>
          <w:spacing w:val="-4"/>
          <w:sz w:val="26"/>
        </w:rPr>
        <w:t>học</w:t>
      </w:r>
      <w:proofErr w:type="spellEnd"/>
      <w:r w:rsidR="00B84530">
        <w:rPr>
          <w:spacing w:val="-4"/>
          <w:sz w:val="26"/>
        </w:rPr>
        <w:t xml:space="preserve"> 2017-2018</w:t>
      </w:r>
      <w:r w:rsidRPr="00842872">
        <w:rPr>
          <w:sz w:val="26"/>
        </w:rPr>
        <w:t>.</w:t>
      </w:r>
      <w:r>
        <w:rPr>
          <w:sz w:val="26"/>
        </w:rPr>
        <w:t xml:space="preserve"> </w:t>
      </w:r>
      <w:proofErr w:type="spellStart"/>
      <w:r w:rsidR="00B84530">
        <w:rPr>
          <w:sz w:val="26"/>
        </w:rPr>
        <w:t>Người</w:t>
      </w:r>
      <w:proofErr w:type="spellEnd"/>
      <w:r w:rsidR="00B84530">
        <w:rPr>
          <w:sz w:val="26"/>
        </w:rPr>
        <w:t xml:space="preserve"> </w:t>
      </w:r>
      <w:proofErr w:type="spellStart"/>
      <w:r w:rsidR="00B84530"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thắc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mắc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 w:rsidR="00175EF2">
        <w:rPr>
          <w:sz w:val="26"/>
        </w:rPr>
        <w:t>Đề</w:t>
      </w:r>
      <w:proofErr w:type="spellEnd"/>
      <w:r w:rsidR="00175EF2">
        <w:rPr>
          <w:sz w:val="26"/>
        </w:rPr>
        <w:t xml:space="preserve"> </w:t>
      </w:r>
      <w:proofErr w:type="spellStart"/>
      <w:r w:rsidR="00175EF2">
        <w:rPr>
          <w:sz w:val="26"/>
        </w:rPr>
        <w:t>nghị</w:t>
      </w:r>
      <w:proofErr w:type="spellEnd"/>
      <w:r w:rsidR="00175EF2">
        <w:rPr>
          <w:sz w:val="26"/>
        </w:rPr>
        <w:t xml:space="preserve"> </w:t>
      </w:r>
      <w:proofErr w:type="spellStart"/>
      <w:r>
        <w:rPr>
          <w:sz w:val="26"/>
        </w:rPr>
        <w:t>xem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pacing w:val="-4"/>
          <w:sz w:val="26"/>
        </w:rPr>
        <w:t>tới</w:t>
      </w:r>
      <w:proofErr w:type="spellEnd"/>
      <w:r>
        <w:rPr>
          <w:spacing w:val="-4"/>
          <w:sz w:val="26"/>
        </w:rPr>
        <w:t xml:space="preserve"> </w:t>
      </w:r>
      <w:proofErr w:type="spellStart"/>
      <w:r w:rsidR="00B84530">
        <w:rPr>
          <w:spacing w:val="-4"/>
          <w:sz w:val="26"/>
        </w:rPr>
        <w:t>phòng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Khảo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thí</w:t>
      </w:r>
      <w:proofErr w:type="spellEnd"/>
      <w:r w:rsidR="00B84530">
        <w:rPr>
          <w:spacing w:val="-4"/>
          <w:sz w:val="26"/>
        </w:rPr>
        <w:t xml:space="preserve"> &amp; ĐBCLGD</w:t>
      </w:r>
      <w:r>
        <w:rPr>
          <w:spacing w:val="-4"/>
          <w:sz w:val="26"/>
        </w:rPr>
        <w:t xml:space="preserve"> (</w:t>
      </w:r>
      <w:proofErr w:type="spellStart"/>
      <w:r>
        <w:rPr>
          <w:i/>
          <w:iCs/>
          <w:spacing w:val="-4"/>
          <w:sz w:val="26"/>
        </w:rPr>
        <w:t>Phòng</w:t>
      </w:r>
      <w:proofErr w:type="spellEnd"/>
      <w:r>
        <w:rPr>
          <w:i/>
          <w:iCs/>
          <w:spacing w:val="-4"/>
          <w:sz w:val="26"/>
        </w:rPr>
        <w:t xml:space="preserve"> 3</w:t>
      </w:r>
      <w:r w:rsidR="0032575C">
        <w:rPr>
          <w:i/>
          <w:iCs/>
          <w:spacing w:val="-4"/>
          <w:sz w:val="26"/>
        </w:rPr>
        <w:t>02</w:t>
      </w:r>
      <w:r>
        <w:rPr>
          <w:i/>
          <w:iCs/>
          <w:spacing w:val="-4"/>
          <w:sz w:val="26"/>
        </w:rPr>
        <w:t xml:space="preserve"> - </w:t>
      </w:r>
      <w:proofErr w:type="spellStart"/>
      <w:r>
        <w:rPr>
          <w:i/>
          <w:iCs/>
          <w:spacing w:val="-4"/>
          <w:sz w:val="26"/>
        </w:rPr>
        <w:t>Nhà</w:t>
      </w:r>
      <w:proofErr w:type="spellEnd"/>
      <w:r>
        <w:rPr>
          <w:i/>
          <w:iCs/>
          <w:spacing w:val="-4"/>
          <w:sz w:val="26"/>
        </w:rPr>
        <w:t xml:space="preserve"> 10</w:t>
      </w:r>
      <w:r>
        <w:rPr>
          <w:spacing w:val="-4"/>
          <w:sz w:val="26"/>
        </w:rPr>
        <w:t xml:space="preserve">) </w:t>
      </w:r>
      <w:proofErr w:type="spellStart"/>
      <w:r>
        <w:rPr>
          <w:spacing w:val="-4"/>
          <w:sz w:val="26"/>
        </w:rPr>
        <w:t>trong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thời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gian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trên</w:t>
      </w:r>
      <w:proofErr w:type="spellEnd"/>
      <w:r w:rsidR="00F56733">
        <w:rPr>
          <w:spacing w:val="-4"/>
          <w:sz w:val="26"/>
        </w:rPr>
        <w:t>,</w:t>
      </w:r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sáng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từ</w:t>
      </w:r>
      <w:proofErr w:type="spellEnd"/>
      <w:r>
        <w:rPr>
          <w:spacing w:val="-4"/>
          <w:sz w:val="26"/>
        </w:rPr>
        <w:t xml:space="preserve"> 8h00 </w:t>
      </w:r>
      <w:proofErr w:type="spellStart"/>
      <w:r>
        <w:rPr>
          <w:spacing w:val="-4"/>
          <w:sz w:val="26"/>
        </w:rPr>
        <w:t>tới</w:t>
      </w:r>
      <w:proofErr w:type="spellEnd"/>
      <w:r>
        <w:rPr>
          <w:spacing w:val="-4"/>
          <w:sz w:val="26"/>
        </w:rPr>
        <w:t xml:space="preserve"> 11h00, </w:t>
      </w:r>
      <w:proofErr w:type="spellStart"/>
      <w:r>
        <w:rPr>
          <w:spacing w:val="-4"/>
          <w:sz w:val="26"/>
        </w:rPr>
        <w:t>chiều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từ</w:t>
      </w:r>
      <w:proofErr w:type="spellEnd"/>
      <w:r>
        <w:rPr>
          <w:spacing w:val="-4"/>
          <w:sz w:val="26"/>
        </w:rPr>
        <w:t xml:space="preserve"> 14h00 </w:t>
      </w:r>
      <w:proofErr w:type="spellStart"/>
      <w:r>
        <w:rPr>
          <w:spacing w:val="-4"/>
          <w:sz w:val="26"/>
        </w:rPr>
        <w:t>tới</w:t>
      </w:r>
      <w:proofErr w:type="spellEnd"/>
      <w:r>
        <w:rPr>
          <w:spacing w:val="-4"/>
          <w:sz w:val="26"/>
        </w:rPr>
        <w:t xml:space="preserve"> 16h30 </w:t>
      </w:r>
      <w:proofErr w:type="spellStart"/>
      <w:r>
        <w:rPr>
          <w:spacing w:val="-4"/>
          <w:sz w:val="26"/>
        </w:rPr>
        <w:t>các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ngày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làm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việc</w:t>
      </w:r>
      <w:proofErr w:type="spellEnd"/>
      <w:r>
        <w:rPr>
          <w:spacing w:val="-4"/>
          <w:sz w:val="26"/>
        </w:rPr>
        <w:t xml:space="preserve"> </w:t>
      </w:r>
      <w:r>
        <w:rPr>
          <w:i/>
          <w:spacing w:val="-4"/>
          <w:sz w:val="26"/>
        </w:rPr>
        <w:t>(</w:t>
      </w:r>
      <w:proofErr w:type="spellStart"/>
      <w:r>
        <w:rPr>
          <w:i/>
          <w:spacing w:val="-4"/>
          <w:sz w:val="26"/>
        </w:rPr>
        <w:t>mẫu</w:t>
      </w:r>
      <w:proofErr w:type="spellEnd"/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pacing w:val="-4"/>
          <w:sz w:val="26"/>
        </w:rPr>
        <w:t>đơn</w:t>
      </w:r>
      <w:proofErr w:type="spellEnd"/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pacing w:val="-4"/>
          <w:sz w:val="26"/>
        </w:rPr>
        <w:t>kèm</w:t>
      </w:r>
      <w:proofErr w:type="spellEnd"/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pacing w:val="-4"/>
          <w:sz w:val="26"/>
        </w:rPr>
        <w:t>theo</w:t>
      </w:r>
      <w:proofErr w:type="spellEnd"/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pacing w:val="-4"/>
          <w:sz w:val="26"/>
        </w:rPr>
        <w:t>thông</w:t>
      </w:r>
      <w:proofErr w:type="spellEnd"/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pacing w:val="-4"/>
          <w:sz w:val="26"/>
        </w:rPr>
        <w:t>báo</w:t>
      </w:r>
      <w:proofErr w:type="spellEnd"/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pacing w:val="-4"/>
          <w:sz w:val="26"/>
        </w:rPr>
        <w:t>này</w:t>
      </w:r>
      <w:proofErr w:type="spellEnd"/>
      <w:r>
        <w:rPr>
          <w:i/>
          <w:spacing w:val="-4"/>
          <w:sz w:val="26"/>
        </w:rPr>
        <w:t>).</w:t>
      </w:r>
      <w:r>
        <w:rPr>
          <w:spacing w:val="-4"/>
          <w:sz w:val="26"/>
        </w:rPr>
        <w:t xml:space="preserve"> </w:t>
      </w:r>
    </w:p>
    <w:p w:rsidR="00866F10" w:rsidRDefault="00866F10" w:rsidP="00952EAA">
      <w:pPr>
        <w:pStyle w:val="BodyTextIndent"/>
        <w:spacing w:before="120"/>
        <w:rPr>
          <w:spacing w:val="-4"/>
          <w:sz w:val="26"/>
        </w:rPr>
      </w:pPr>
      <w:r w:rsidRPr="00CA69B9">
        <w:rPr>
          <w:sz w:val="26"/>
        </w:rPr>
        <w:t>-</w:t>
      </w:r>
      <w:r w:rsidR="00630BEE">
        <w:rPr>
          <w:sz w:val="26"/>
        </w:rPr>
        <w:t xml:space="preserve"> </w:t>
      </w:r>
      <w:proofErr w:type="spellStart"/>
      <w:r w:rsidR="00952EAA">
        <w:rPr>
          <w:sz w:val="26"/>
        </w:rPr>
        <w:t>Từ</w:t>
      </w:r>
      <w:proofErr w:type="spellEnd"/>
      <w:r w:rsidRPr="00CA69B9">
        <w:rPr>
          <w:sz w:val="26"/>
        </w:rPr>
        <w:t xml:space="preserve"> </w:t>
      </w:r>
      <w:proofErr w:type="spellStart"/>
      <w:r w:rsidR="00630BEE">
        <w:rPr>
          <w:sz w:val="26"/>
        </w:rPr>
        <w:t>n</w:t>
      </w:r>
      <w:r w:rsidR="00BC0033" w:rsidRPr="00CA69B9">
        <w:rPr>
          <w:sz w:val="26"/>
        </w:rPr>
        <w:t>gày</w:t>
      </w:r>
      <w:proofErr w:type="spellEnd"/>
      <w:r w:rsidR="00BC0033" w:rsidRPr="00CA69B9">
        <w:rPr>
          <w:sz w:val="26"/>
        </w:rPr>
        <w:t xml:space="preserve"> </w:t>
      </w:r>
      <w:r w:rsidR="00952EAA">
        <w:rPr>
          <w:sz w:val="26"/>
        </w:rPr>
        <w:t>20</w:t>
      </w:r>
      <w:r w:rsidR="00BC0033" w:rsidRPr="00CA69B9">
        <w:rPr>
          <w:sz w:val="26"/>
        </w:rPr>
        <w:t>/</w:t>
      </w:r>
      <w:r w:rsidR="00CF7EBD">
        <w:rPr>
          <w:sz w:val="26"/>
        </w:rPr>
        <w:t>3</w:t>
      </w:r>
      <w:r w:rsidR="00BC0033" w:rsidRPr="00CA69B9">
        <w:rPr>
          <w:sz w:val="26"/>
        </w:rPr>
        <w:t>/201</w:t>
      </w:r>
      <w:r w:rsidR="00CF7EBD">
        <w:rPr>
          <w:sz w:val="26"/>
        </w:rPr>
        <w:t>8</w:t>
      </w:r>
      <w:r w:rsidR="00BC0033" w:rsidRPr="00CA69B9">
        <w:rPr>
          <w:sz w:val="26"/>
        </w:rPr>
        <w:t xml:space="preserve">, </w:t>
      </w:r>
      <w:proofErr w:type="spellStart"/>
      <w:r w:rsidR="00BC0033" w:rsidRPr="00CA69B9">
        <w:rPr>
          <w:sz w:val="26"/>
        </w:rPr>
        <w:t>Phòng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Khảo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thí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và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Đảm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bảo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chất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lượng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giáo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dục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dự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kiến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sẽ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thông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="00BC0033" w:rsidRPr="00CA69B9">
        <w:rPr>
          <w:sz w:val="26"/>
        </w:rPr>
        <w:t>báo</w:t>
      </w:r>
      <w:proofErr w:type="spellEnd"/>
      <w:r w:rsidR="00BC0033" w:rsidRPr="00CA69B9">
        <w:rPr>
          <w:sz w:val="26"/>
        </w:rPr>
        <w:t xml:space="preserve"> </w:t>
      </w:r>
      <w:proofErr w:type="spellStart"/>
      <w:r w:rsidRPr="00CA69B9">
        <w:rPr>
          <w:sz w:val="26"/>
        </w:rPr>
        <w:t>kết</w:t>
      </w:r>
      <w:proofErr w:type="spellEnd"/>
      <w:r w:rsidRPr="00CA69B9">
        <w:rPr>
          <w:sz w:val="26"/>
        </w:rPr>
        <w:t xml:space="preserve"> </w:t>
      </w:r>
      <w:proofErr w:type="spellStart"/>
      <w:r w:rsidRPr="00CA69B9">
        <w:rPr>
          <w:sz w:val="26"/>
        </w:rPr>
        <w:t>quả</w:t>
      </w:r>
      <w:proofErr w:type="spellEnd"/>
      <w:r w:rsidR="00CA69B9" w:rsidRPr="00CA69B9">
        <w:rPr>
          <w:sz w:val="26"/>
        </w:rPr>
        <w:t xml:space="preserve"> </w:t>
      </w:r>
      <w:proofErr w:type="spellStart"/>
      <w:r w:rsidRPr="00CA69B9">
        <w:rPr>
          <w:sz w:val="26"/>
        </w:rPr>
        <w:t>trên</w:t>
      </w:r>
      <w:proofErr w:type="spellEnd"/>
      <w:r w:rsidRPr="00CA69B9">
        <w:rPr>
          <w:sz w:val="26"/>
        </w:rPr>
        <w:t xml:space="preserve"> </w:t>
      </w:r>
      <w:proofErr w:type="spellStart"/>
      <w:r w:rsidRPr="00CA69B9">
        <w:rPr>
          <w:sz w:val="26"/>
        </w:rPr>
        <w:t>trang</w:t>
      </w:r>
      <w:proofErr w:type="spellEnd"/>
      <w:r w:rsidRPr="00CA69B9">
        <w:rPr>
          <w:sz w:val="26"/>
        </w:rPr>
        <w:t xml:space="preserve"> Web</w:t>
      </w:r>
      <w:r w:rsidR="00BC0033" w:rsidRPr="00CA69B9">
        <w:rPr>
          <w:sz w:val="26"/>
        </w:rPr>
        <w:t xml:space="preserve"> </w:t>
      </w:r>
      <w:r w:rsidRPr="00CA69B9">
        <w:rPr>
          <w:sz w:val="26"/>
        </w:rPr>
        <w:t>(</w:t>
      </w:r>
      <w:hyperlink r:id="rId8" w:history="1">
        <w:r w:rsidRPr="00CA69B9">
          <w:rPr>
            <w:rStyle w:val="Hyperlink"/>
            <w:sz w:val="26"/>
          </w:rPr>
          <w:t>http://www.</w:t>
        </w:r>
        <w:r w:rsidR="0032575C" w:rsidRPr="00CA69B9">
          <w:rPr>
            <w:rStyle w:val="Hyperlink"/>
            <w:sz w:val="26"/>
          </w:rPr>
          <w:t>khaothi</w:t>
        </w:r>
        <w:r w:rsidR="00B17107" w:rsidRPr="00CA69B9">
          <w:rPr>
            <w:rStyle w:val="Hyperlink"/>
            <w:sz w:val="26"/>
          </w:rPr>
          <w:t>-</w:t>
        </w:r>
        <w:r w:rsidR="0032575C" w:rsidRPr="00CA69B9">
          <w:rPr>
            <w:rStyle w:val="Hyperlink"/>
            <w:sz w:val="26"/>
          </w:rPr>
          <w:t>dbclgd</w:t>
        </w:r>
        <w:r w:rsidRPr="00CA69B9">
          <w:rPr>
            <w:rStyle w:val="Hyperlink"/>
            <w:sz w:val="26"/>
          </w:rPr>
          <w:t>.neu.edu.vn/</w:t>
        </w:r>
      </w:hyperlink>
      <w:r>
        <w:rPr>
          <w:spacing w:val="-4"/>
          <w:sz w:val="26"/>
        </w:rPr>
        <w:t xml:space="preserve">), </w:t>
      </w:r>
      <w:proofErr w:type="spellStart"/>
      <w:r>
        <w:rPr>
          <w:spacing w:val="-4"/>
          <w:sz w:val="26"/>
        </w:rPr>
        <w:t>đồng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thời</w:t>
      </w:r>
      <w:proofErr w:type="spellEnd"/>
      <w:r>
        <w:rPr>
          <w:spacing w:val="-4"/>
          <w:sz w:val="26"/>
        </w:rPr>
        <w:t xml:space="preserve"> </w:t>
      </w:r>
      <w:proofErr w:type="spellStart"/>
      <w:r w:rsidR="00CA69B9">
        <w:rPr>
          <w:spacing w:val="-4"/>
          <w:sz w:val="26"/>
        </w:rPr>
        <w:t>gửi</w:t>
      </w:r>
      <w:proofErr w:type="spellEnd"/>
      <w:r w:rsidR="00CA69B9">
        <w:rPr>
          <w:spacing w:val="-4"/>
          <w:sz w:val="26"/>
        </w:rPr>
        <w:t xml:space="preserve"> </w:t>
      </w:r>
      <w:proofErr w:type="spellStart"/>
      <w:r w:rsidR="00CA69B9">
        <w:rPr>
          <w:spacing w:val="-4"/>
          <w:sz w:val="26"/>
        </w:rPr>
        <w:t>kết</w:t>
      </w:r>
      <w:proofErr w:type="spellEnd"/>
      <w:r w:rsidR="00CA69B9">
        <w:rPr>
          <w:spacing w:val="-4"/>
          <w:sz w:val="26"/>
        </w:rPr>
        <w:t xml:space="preserve"> </w:t>
      </w:r>
      <w:proofErr w:type="spellStart"/>
      <w:r w:rsidR="00CA69B9">
        <w:rPr>
          <w:spacing w:val="-4"/>
          <w:sz w:val="26"/>
        </w:rPr>
        <w:t>quả</w:t>
      </w:r>
      <w:proofErr w:type="spellEnd"/>
      <w:r w:rsidR="00CA69B9">
        <w:rPr>
          <w:spacing w:val="-4"/>
          <w:sz w:val="26"/>
        </w:rPr>
        <w:t xml:space="preserve"> </w:t>
      </w:r>
      <w:proofErr w:type="spellStart"/>
      <w:r w:rsidR="00CA69B9">
        <w:rPr>
          <w:spacing w:val="-4"/>
          <w:sz w:val="26"/>
        </w:rPr>
        <w:t>tới</w:t>
      </w:r>
      <w:proofErr w:type="spellEnd"/>
      <w:r w:rsidR="00CA69B9">
        <w:rPr>
          <w:spacing w:val="-4"/>
          <w:sz w:val="26"/>
        </w:rPr>
        <w:t xml:space="preserve"> </w:t>
      </w:r>
      <w:proofErr w:type="spellStart"/>
      <w:r w:rsidR="00F56733">
        <w:rPr>
          <w:spacing w:val="-4"/>
          <w:sz w:val="26"/>
        </w:rPr>
        <w:t>các</w:t>
      </w:r>
      <w:proofErr w:type="spellEnd"/>
      <w:r w:rsidR="00F56733">
        <w:rPr>
          <w:spacing w:val="-4"/>
          <w:sz w:val="26"/>
        </w:rPr>
        <w:t xml:space="preserve"> </w:t>
      </w:r>
      <w:proofErr w:type="spellStart"/>
      <w:r w:rsidR="00F56733">
        <w:rPr>
          <w:spacing w:val="-4"/>
          <w:sz w:val="26"/>
        </w:rPr>
        <w:t>đơn</w:t>
      </w:r>
      <w:proofErr w:type="spellEnd"/>
      <w:r w:rsidR="00F56733">
        <w:rPr>
          <w:spacing w:val="-4"/>
          <w:sz w:val="26"/>
        </w:rPr>
        <w:t xml:space="preserve"> </w:t>
      </w:r>
      <w:proofErr w:type="spellStart"/>
      <w:r w:rsidR="00F56733">
        <w:rPr>
          <w:spacing w:val="-4"/>
          <w:sz w:val="26"/>
        </w:rPr>
        <w:t>vị</w:t>
      </w:r>
      <w:proofErr w:type="spellEnd"/>
      <w:r w:rsidR="00F56733">
        <w:rPr>
          <w:spacing w:val="-4"/>
          <w:sz w:val="26"/>
        </w:rPr>
        <w:t xml:space="preserve"> </w:t>
      </w:r>
      <w:proofErr w:type="spellStart"/>
      <w:r w:rsidR="00F56733">
        <w:rPr>
          <w:spacing w:val="-4"/>
          <w:sz w:val="26"/>
        </w:rPr>
        <w:t>q</w:t>
      </w:r>
      <w:r>
        <w:rPr>
          <w:spacing w:val="-4"/>
          <w:sz w:val="26"/>
        </w:rPr>
        <w:t>uản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lý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đào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tạo</w:t>
      </w:r>
      <w:proofErr w:type="spellEnd"/>
      <w:r w:rsidR="00F56733">
        <w:rPr>
          <w:spacing w:val="-4"/>
          <w:sz w:val="26"/>
        </w:rPr>
        <w:t xml:space="preserve"> </w:t>
      </w:r>
      <w:proofErr w:type="spellStart"/>
      <w:r w:rsidR="00F56733">
        <w:rPr>
          <w:spacing w:val="-4"/>
          <w:sz w:val="26"/>
        </w:rPr>
        <w:t>liên</w:t>
      </w:r>
      <w:proofErr w:type="spellEnd"/>
      <w:r w:rsidR="00F56733">
        <w:rPr>
          <w:spacing w:val="-4"/>
          <w:sz w:val="26"/>
        </w:rPr>
        <w:t xml:space="preserve"> </w:t>
      </w:r>
      <w:proofErr w:type="spellStart"/>
      <w:r w:rsidR="00F56733">
        <w:rPr>
          <w:spacing w:val="-4"/>
          <w:sz w:val="26"/>
        </w:rPr>
        <w:t>quan</w:t>
      </w:r>
      <w:proofErr w:type="spellEnd"/>
      <w:r>
        <w:rPr>
          <w:spacing w:val="-4"/>
          <w:sz w:val="26"/>
        </w:rPr>
        <w:t xml:space="preserve"> </w:t>
      </w:r>
      <w:proofErr w:type="spellStart"/>
      <w:r w:rsidR="00CA69B9">
        <w:rPr>
          <w:spacing w:val="-4"/>
          <w:sz w:val="26"/>
        </w:rPr>
        <w:t>để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đính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chính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điểm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trên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hệ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thống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đối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với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những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trường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hợp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điểm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thi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có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thay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pacing w:val="-4"/>
          <w:sz w:val="26"/>
        </w:rPr>
        <w:t>đổi</w:t>
      </w:r>
      <w:proofErr w:type="spellEnd"/>
      <w:r>
        <w:rPr>
          <w:spacing w:val="-4"/>
          <w:sz w:val="26"/>
        </w:rPr>
        <w:t>.</w:t>
      </w:r>
    </w:p>
    <w:p w:rsidR="00952EAA" w:rsidRPr="00B6410F" w:rsidRDefault="00952EAA" w:rsidP="00952EAA">
      <w:pPr>
        <w:pStyle w:val="BodyTextIndent"/>
        <w:spacing w:before="120"/>
        <w:rPr>
          <w:b/>
          <w:iCs/>
          <w:spacing w:val="-4"/>
          <w:sz w:val="26"/>
        </w:rPr>
      </w:pPr>
      <w:proofErr w:type="spellStart"/>
      <w:r>
        <w:rPr>
          <w:b/>
          <w:iCs/>
          <w:spacing w:val="-4"/>
          <w:sz w:val="26"/>
        </w:rPr>
        <w:t>C</w:t>
      </w:r>
      <w:r w:rsidR="00866F10" w:rsidRPr="00CA69B9">
        <w:rPr>
          <w:b/>
          <w:iCs/>
          <w:spacing w:val="-4"/>
          <w:sz w:val="26"/>
        </w:rPr>
        <w:t>ác</w:t>
      </w:r>
      <w:proofErr w:type="spellEnd"/>
      <w:r w:rsidR="00866F10" w:rsidRPr="00CA69B9">
        <w:rPr>
          <w:b/>
          <w:iCs/>
          <w:spacing w:val="-4"/>
          <w:sz w:val="26"/>
        </w:rPr>
        <w:t xml:space="preserve"> </w:t>
      </w:r>
      <w:proofErr w:type="spellStart"/>
      <w:r w:rsidR="00866F10" w:rsidRPr="00CA69B9">
        <w:rPr>
          <w:b/>
          <w:iCs/>
          <w:spacing w:val="-4"/>
          <w:sz w:val="26"/>
        </w:rPr>
        <w:t>Bộ</w:t>
      </w:r>
      <w:proofErr w:type="spellEnd"/>
      <w:r w:rsidR="00866F10" w:rsidRPr="00CA69B9">
        <w:rPr>
          <w:b/>
          <w:iCs/>
          <w:spacing w:val="-4"/>
          <w:sz w:val="26"/>
        </w:rPr>
        <w:t xml:space="preserve"> </w:t>
      </w:r>
      <w:proofErr w:type="spellStart"/>
      <w:r w:rsidR="00866F10" w:rsidRPr="00CA69B9">
        <w:rPr>
          <w:b/>
          <w:iCs/>
          <w:spacing w:val="-4"/>
          <w:sz w:val="26"/>
        </w:rPr>
        <w:t>môn</w:t>
      </w:r>
      <w:proofErr w:type="spellEnd"/>
      <w:r w:rsidR="00866F10" w:rsidRPr="00CA69B9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cập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nhật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quy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trình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xem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lại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bài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thi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học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proofErr w:type="spellStart"/>
      <w:r w:rsidR="00B84530">
        <w:rPr>
          <w:b/>
          <w:iCs/>
          <w:spacing w:val="-4"/>
          <w:sz w:val="26"/>
        </w:rPr>
        <w:t>phần</w:t>
      </w:r>
      <w:proofErr w:type="spellEnd"/>
      <w:r w:rsidR="00B84530">
        <w:rPr>
          <w:b/>
          <w:iCs/>
          <w:spacing w:val="-4"/>
          <w:sz w:val="26"/>
        </w:rPr>
        <w:t xml:space="preserve"> </w:t>
      </w:r>
      <w:r w:rsidR="00B6410F" w:rsidRPr="00B6410F">
        <w:rPr>
          <w:b/>
          <w:iCs/>
          <w:spacing w:val="-4"/>
          <w:sz w:val="26"/>
        </w:rPr>
        <w:t>(</w:t>
      </w:r>
      <w:proofErr w:type="spellStart"/>
      <w:r w:rsidR="00B6410F" w:rsidRPr="00B6410F">
        <w:rPr>
          <w:b/>
          <w:i/>
          <w:iCs/>
          <w:spacing w:val="-4"/>
          <w:sz w:val="26"/>
        </w:rPr>
        <w:t>kèm</w:t>
      </w:r>
      <w:proofErr w:type="spellEnd"/>
      <w:r w:rsidR="00B6410F" w:rsidRPr="00B6410F">
        <w:rPr>
          <w:b/>
          <w:i/>
          <w:iCs/>
          <w:spacing w:val="-4"/>
          <w:sz w:val="26"/>
        </w:rPr>
        <w:t xml:space="preserve"> </w:t>
      </w:r>
      <w:proofErr w:type="spellStart"/>
      <w:proofErr w:type="gramStart"/>
      <w:r w:rsidR="00B6410F" w:rsidRPr="00B6410F">
        <w:rPr>
          <w:b/>
          <w:i/>
          <w:iCs/>
          <w:spacing w:val="-4"/>
          <w:sz w:val="26"/>
        </w:rPr>
        <w:t>theo</w:t>
      </w:r>
      <w:proofErr w:type="spellEnd"/>
      <w:proofErr w:type="gramEnd"/>
      <w:r w:rsidR="00B6410F" w:rsidRPr="00B6410F">
        <w:rPr>
          <w:b/>
          <w:i/>
          <w:iCs/>
          <w:spacing w:val="-4"/>
          <w:sz w:val="26"/>
        </w:rPr>
        <w:t xml:space="preserve"> </w:t>
      </w:r>
      <w:proofErr w:type="spellStart"/>
      <w:r w:rsidR="00B6410F" w:rsidRPr="00B6410F">
        <w:rPr>
          <w:b/>
          <w:i/>
          <w:iCs/>
          <w:spacing w:val="-4"/>
          <w:sz w:val="26"/>
        </w:rPr>
        <w:t>thông</w:t>
      </w:r>
      <w:proofErr w:type="spellEnd"/>
      <w:r w:rsidR="00B6410F" w:rsidRPr="00B6410F">
        <w:rPr>
          <w:b/>
          <w:i/>
          <w:iCs/>
          <w:spacing w:val="-4"/>
          <w:sz w:val="26"/>
        </w:rPr>
        <w:t xml:space="preserve"> </w:t>
      </w:r>
      <w:proofErr w:type="spellStart"/>
      <w:r w:rsidR="00B6410F" w:rsidRPr="00B6410F">
        <w:rPr>
          <w:b/>
          <w:i/>
          <w:iCs/>
          <w:spacing w:val="-4"/>
          <w:sz w:val="26"/>
        </w:rPr>
        <w:t>báo</w:t>
      </w:r>
      <w:proofErr w:type="spellEnd"/>
      <w:r w:rsidR="00F56733">
        <w:rPr>
          <w:b/>
          <w:i/>
          <w:iCs/>
          <w:spacing w:val="-4"/>
          <w:sz w:val="26"/>
        </w:rPr>
        <w:t xml:space="preserve"> </w:t>
      </w:r>
      <w:proofErr w:type="spellStart"/>
      <w:r w:rsidR="00F56733">
        <w:rPr>
          <w:b/>
          <w:i/>
          <w:iCs/>
          <w:spacing w:val="-4"/>
          <w:sz w:val="26"/>
        </w:rPr>
        <w:t>này</w:t>
      </w:r>
      <w:proofErr w:type="spellEnd"/>
      <w:r w:rsidR="00F56733">
        <w:rPr>
          <w:b/>
          <w:i/>
          <w:iCs/>
          <w:spacing w:val="-4"/>
          <w:sz w:val="26"/>
        </w:rPr>
        <w:t xml:space="preserve"> </w:t>
      </w:r>
      <w:proofErr w:type="spellStart"/>
      <w:r w:rsidR="00F56733">
        <w:rPr>
          <w:b/>
          <w:i/>
          <w:iCs/>
          <w:spacing w:val="-4"/>
          <w:sz w:val="26"/>
        </w:rPr>
        <w:t>và</w:t>
      </w:r>
      <w:proofErr w:type="spellEnd"/>
      <w:r w:rsidR="00F56733">
        <w:rPr>
          <w:b/>
          <w:i/>
          <w:iCs/>
          <w:spacing w:val="-4"/>
          <w:sz w:val="26"/>
        </w:rPr>
        <w:t xml:space="preserve"> </w:t>
      </w:r>
      <w:proofErr w:type="spellStart"/>
      <w:r w:rsidR="00F56733">
        <w:rPr>
          <w:b/>
          <w:i/>
          <w:iCs/>
          <w:spacing w:val="-4"/>
          <w:sz w:val="26"/>
        </w:rPr>
        <w:t>được</w:t>
      </w:r>
      <w:proofErr w:type="spellEnd"/>
      <w:r w:rsidR="00F56733">
        <w:rPr>
          <w:b/>
          <w:i/>
          <w:iCs/>
          <w:spacing w:val="-4"/>
          <w:sz w:val="26"/>
        </w:rPr>
        <w:t xml:space="preserve"> </w:t>
      </w:r>
      <w:proofErr w:type="spellStart"/>
      <w:r w:rsidR="00F56733">
        <w:rPr>
          <w:b/>
          <w:i/>
          <w:iCs/>
          <w:spacing w:val="-4"/>
          <w:sz w:val="26"/>
        </w:rPr>
        <w:t>đăng</w:t>
      </w:r>
      <w:proofErr w:type="spellEnd"/>
      <w:r w:rsidR="00F56733">
        <w:rPr>
          <w:b/>
          <w:i/>
          <w:iCs/>
          <w:spacing w:val="-4"/>
          <w:sz w:val="26"/>
        </w:rPr>
        <w:t xml:space="preserve"> </w:t>
      </w:r>
      <w:proofErr w:type="spellStart"/>
      <w:r w:rsidR="00F56733">
        <w:rPr>
          <w:b/>
          <w:i/>
          <w:iCs/>
          <w:spacing w:val="-4"/>
          <w:sz w:val="26"/>
        </w:rPr>
        <w:t>tải</w:t>
      </w:r>
      <w:proofErr w:type="spellEnd"/>
      <w:r w:rsidR="00F56733" w:rsidRPr="00F56733">
        <w:rPr>
          <w:b/>
          <w:iCs/>
          <w:spacing w:val="-4"/>
          <w:sz w:val="26"/>
        </w:rPr>
        <w:t xml:space="preserve"> </w:t>
      </w:r>
      <w:proofErr w:type="spellStart"/>
      <w:r w:rsidR="00F56733" w:rsidRPr="00F56733">
        <w:rPr>
          <w:b/>
          <w:i/>
          <w:iCs/>
          <w:spacing w:val="-4"/>
          <w:sz w:val="26"/>
        </w:rPr>
        <w:t>trên</w:t>
      </w:r>
      <w:proofErr w:type="spellEnd"/>
      <w:r w:rsidR="00F56733" w:rsidRPr="00F56733">
        <w:rPr>
          <w:b/>
          <w:i/>
          <w:iCs/>
          <w:spacing w:val="-4"/>
          <w:sz w:val="26"/>
        </w:rPr>
        <w:t xml:space="preserve"> </w:t>
      </w:r>
      <w:proofErr w:type="spellStart"/>
      <w:r w:rsidR="00F56733" w:rsidRPr="00F56733">
        <w:rPr>
          <w:b/>
          <w:i/>
          <w:iCs/>
          <w:spacing w:val="-4"/>
          <w:sz w:val="26"/>
        </w:rPr>
        <w:t>trang</w:t>
      </w:r>
      <w:proofErr w:type="spellEnd"/>
      <w:r w:rsidR="00F56733" w:rsidRPr="00F56733">
        <w:rPr>
          <w:b/>
          <w:i/>
          <w:iCs/>
          <w:spacing w:val="-4"/>
          <w:sz w:val="26"/>
        </w:rPr>
        <w:t xml:space="preserve"> Web </w:t>
      </w:r>
      <w:proofErr w:type="spellStart"/>
      <w:r w:rsidR="00F56733" w:rsidRPr="00F56733">
        <w:rPr>
          <w:b/>
          <w:i/>
          <w:iCs/>
          <w:spacing w:val="-4"/>
          <w:sz w:val="26"/>
        </w:rPr>
        <w:t>của</w:t>
      </w:r>
      <w:proofErr w:type="spellEnd"/>
      <w:r w:rsidR="00F56733" w:rsidRPr="00F56733">
        <w:rPr>
          <w:b/>
          <w:i/>
          <w:iCs/>
          <w:spacing w:val="-4"/>
          <w:sz w:val="26"/>
        </w:rPr>
        <w:t xml:space="preserve"> </w:t>
      </w:r>
      <w:proofErr w:type="spellStart"/>
      <w:r w:rsidR="00F56733" w:rsidRPr="00F56733">
        <w:rPr>
          <w:b/>
          <w:i/>
          <w:iCs/>
          <w:spacing w:val="-4"/>
          <w:sz w:val="26"/>
        </w:rPr>
        <w:t>phòng</w:t>
      </w:r>
      <w:proofErr w:type="spellEnd"/>
      <w:r w:rsidR="00F56733" w:rsidRPr="00F56733">
        <w:rPr>
          <w:b/>
          <w:i/>
          <w:iCs/>
          <w:spacing w:val="-4"/>
          <w:sz w:val="26"/>
        </w:rPr>
        <w:t xml:space="preserve"> </w:t>
      </w:r>
      <w:proofErr w:type="spellStart"/>
      <w:r w:rsidR="00F56733" w:rsidRPr="00F56733">
        <w:rPr>
          <w:b/>
          <w:i/>
          <w:iCs/>
          <w:spacing w:val="-4"/>
          <w:sz w:val="26"/>
        </w:rPr>
        <w:t>Khảo</w:t>
      </w:r>
      <w:proofErr w:type="spellEnd"/>
      <w:r w:rsidR="00F56733" w:rsidRPr="00F56733">
        <w:rPr>
          <w:b/>
          <w:i/>
          <w:iCs/>
          <w:spacing w:val="-4"/>
          <w:sz w:val="26"/>
        </w:rPr>
        <w:t xml:space="preserve"> </w:t>
      </w:r>
      <w:proofErr w:type="spellStart"/>
      <w:r w:rsidR="00F56733" w:rsidRPr="00F56733">
        <w:rPr>
          <w:b/>
          <w:i/>
          <w:iCs/>
          <w:spacing w:val="-4"/>
          <w:sz w:val="26"/>
        </w:rPr>
        <w:t>thí</w:t>
      </w:r>
      <w:proofErr w:type="spellEnd"/>
      <w:r w:rsidR="00F56733" w:rsidRPr="00F56733">
        <w:rPr>
          <w:b/>
          <w:i/>
          <w:iCs/>
          <w:spacing w:val="-4"/>
          <w:sz w:val="26"/>
        </w:rPr>
        <w:t xml:space="preserve"> &amp; ĐBCLGD</w:t>
      </w:r>
      <w:r w:rsidR="00B6410F">
        <w:rPr>
          <w:b/>
          <w:iCs/>
          <w:spacing w:val="-4"/>
          <w:sz w:val="26"/>
        </w:rPr>
        <w:t>)</w:t>
      </w:r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để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triển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khai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thực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hiện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theo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đúng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quy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định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của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Nhà</w:t>
      </w:r>
      <w:proofErr w:type="spellEnd"/>
      <w:r w:rsidR="00F56733">
        <w:rPr>
          <w:b/>
          <w:iCs/>
          <w:spacing w:val="-4"/>
          <w:sz w:val="26"/>
        </w:rPr>
        <w:t xml:space="preserve"> </w:t>
      </w:r>
      <w:proofErr w:type="spellStart"/>
      <w:r w:rsidR="00F56733">
        <w:rPr>
          <w:b/>
          <w:iCs/>
          <w:spacing w:val="-4"/>
          <w:sz w:val="26"/>
        </w:rPr>
        <w:t>trường</w:t>
      </w:r>
      <w:proofErr w:type="spellEnd"/>
      <w:r w:rsidR="00B6410F">
        <w:rPr>
          <w:b/>
          <w:iCs/>
          <w:spacing w:val="-4"/>
          <w:sz w:val="26"/>
        </w:rPr>
        <w:t>.</w:t>
      </w:r>
    </w:p>
    <w:p w:rsidR="00866F10" w:rsidRPr="00273A2A" w:rsidRDefault="00866F10">
      <w:pPr>
        <w:pStyle w:val="BodyTextIndent"/>
        <w:spacing w:line="264" w:lineRule="auto"/>
        <w:rPr>
          <w:sz w:val="22"/>
        </w:rPr>
      </w:pPr>
    </w:p>
    <w:tbl>
      <w:tblPr>
        <w:tblW w:w="10080" w:type="dxa"/>
        <w:jc w:val="center"/>
        <w:tblInd w:w="-405" w:type="dxa"/>
        <w:tblLook w:val="01E0"/>
      </w:tblPr>
      <w:tblGrid>
        <w:gridCol w:w="4899"/>
        <w:gridCol w:w="5181"/>
      </w:tblGrid>
      <w:tr w:rsidR="00866F10" w:rsidTr="000C61EA">
        <w:trPr>
          <w:trHeight w:val="1331"/>
          <w:jc w:val="center"/>
        </w:trPr>
        <w:tc>
          <w:tcPr>
            <w:tcW w:w="4899" w:type="dxa"/>
          </w:tcPr>
          <w:p w:rsidR="00866F10" w:rsidRDefault="00866F10">
            <w:pPr>
              <w:jc w:val="both"/>
              <w:rPr>
                <w:b/>
                <w:i/>
                <w:szCs w:val="26"/>
              </w:rPr>
            </w:pPr>
            <w:proofErr w:type="spellStart"/>
            <w:r>
              <w:rPr>
                <w:b/>
                <w:i/>
                <w:szCs w:val="26"/>
              </w:rPr>
              <w:t>Nơi</w:t>
            </w:r>
            <w:proofErr w:type="spellEnd"/>
            <w:r>
              <w:rPr>
                <w:b/>
                <w:i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Cs w:val="26"/>
              </w:rPr>
              <w:t>nhận</w:t>
            </w:r>
            <w:proofErr w:type="spellEnd"/>
            <w:r>
              <w:rPr>
                <w:b/>
                <w:i/>
                <w:szCs w:val="26"/>
              </w:rPr>
              <w:t>:</w:t>
            </w:r>
          </w:p>
          <w:p w:rsidR="00866F10" w:rsidRDefault="000A2ACB">
            <w:pPr>
              <w:numPr>
                <w:ilvl w:val="0"/>
                <w:numId w:val="1"/>
              </w:numPr>
              <w:tabs>
                <w:tab w:val="clear" w:pos="720"/>
                <w:tab w:val="left" w:pos="456"/>
              </w:tabs>
              <w:spacing w:before="60"/>
              <w:ind w:left="57" w:firstLine="227"/>
              <w:jc w:val="both"/>
              <w:rPr>
                <w:i/>
                <w:sz w:val="22"/>
                <w:szCs w:val="26"/>
              </w:rPr>
            </w:pPr>
            <w:proofErr w:type="spellStart"/>
            <w:r>
              <w:rPr>
                <w:i/>
                <w:sz w:val="22"/>
                <w:szCs w:val="26"/>
              </w:rPr>
              <w:t>Hiệu</w:t>
            </w:r>
            <w:proofErr w:type="spellEnd"/>
            <w:r>
              <w:rPr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i/>
                <w:sz w:val="22"/>
                <w:szCs w:val="26"/>
              </w:rPr>
              <w:t>trưởng</w:t>
            </w:r>
            <w:proofErr w:type="spellEnd"/>
            <w:r w:rsidR="00866F10">
              <w:rPr>
                <w:i/>
                <w:sz w:val="22"/>
                <w:szCs w:val="26"/>
              </w:rPr>
              <w:t xml:space="preserve"> (</w:t>
            </w:r>
            <w:proofErr w:type="spellStart"/>
            <w:r w:rsidR="00866F10">
              <w:rPr>
                <w:i/>
                <w:sz w:val="22"/>
                <w:szCs w:val="26"/>
              </w:rPr>
              <w:t>để</w:t>
            </w:r>
            <w:proofErr w:type="spellEnd"/>
            <w:r w:rsidR="00866F10">
              <w:rPr>
                <w:i/>
                <w:sz w:val="22"/>
                <w:szCs w:val="26"/>
              </w:rPr>
              <w:t xml:space="preserve"> b/c);</w:t>
            </w:r>
          </w:p>
          <w:p w:rsidR="00866F10" w:rsidRPr="0032575C" w:rsidRDefault="00866F10">
            <w:pPr>
              <w:numPr>
                <w:ilvl w:val="0"/>
                <w:numId w:val="1"/>
              </w:numPr>
              <w:tabs>
                <w:tab w:val="clear" w:pos="720"/>
                <w:tab w:val="left" w:pos="456"/>
              </w:tabs>
              <w:ind w:left="57" w:firstLine="228"/>
              <w:jc w:val="both"/>
              <w:rPr>
                <w:i/>
                <w:spacing w:val="-4"/>
                <w:sz w:val="22"/>
                <w:szCs w:val="26"/>
              </w:rPr>
            </w:pP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Các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đơn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vị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thuộc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trường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 xml:space="preserve"> (</w:t>
            </w: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để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phối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hợp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thực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32575C">
              <w:rPr>
                <w:i/>
                <w:spacing w:val="-4"/>
                <w:sz w:val="22"/>
                <w:szCs w:val="26"/>
              </w:rPr>
              <w:t>hiện</w:t>
            </w:r>
            <w:proofErr w:type="spellEnd"/>
            <w:r w:rsidRPr="0032575C">
              <w:rPr>
                <w:i/>
                <w:spacing w:val="-4"/>
                <w:sz w:val="22"/>
                <w:szCs w:val="26"/>
              </w:rPr>
              <w:t>)</w:t>
            </w:r>
            <w:r w:rsidR="000C61EA">
              <w:rPr>
                <w:i/>
                <w:spacing w:val="-4"/>
                <w:sz w:val="22"/>
                <w:szCs w:val="26"/>
              </w:rPr>
              <w:t>;</w:t>
            </w:r>
          </w:p>
          <w:p w:rsidR="00866F10" w:rsidRDefault="00866F10">
            <w:pPr>
              <w:numPr>
                <w:ilvl w:val="0"/>
                <w:numId w:val="1"/>
              </w:numPr>
              <w:tabs>
                <w:tab w:val="clear" w:pos="720"/>
                <w:tab w:val="left" w:pos="456"/>
              </w:tabs>
              <w:ind w:left="57" w:firstLine="228"/>
              <w:jc w:val="both"/>
              <w:rPr>
                <w:i/>
                <w:sz w:val="22"/>
                <w:szCs w:val="26"/>
              </w:rPr>
            </w:pPr>
            <w:proofErr w:type="spellStart"/>
            <w:r>
              <w:rPr>
                <w:i/>
                <w:sz w:val="22"/>
                <w:szCs w:val="26"/>
              </w:rPr>
              <w:t>Sinh</w:t>
            </w:r>
            <w:proofErr w:type="spellEnd"/>
            <w:r>
              <w:rPr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i/>
                <w:sz w:val="22"/>
                <w:szCs w:val="26"/>
              </w:rPr>
              <w:t>viên</w:t>
            </w:r>
            <w:proofErr w:type="spellEnd"/>
            <w:r>
              <w:rPr>
                <w:i/>
                <w:sz w:val="22"/>
                <w:szCs w:val="26"/>
              </w:rPr>
              <w:t xml:space="preserve"> </w:t>
            </w:r>
            <w:r w:rsidR="00175EF2">
              <w:rPr>
                <w:i/>
                <w:sz w:val="22"/>
                <w:szCs w:val="26"/>
              </w:rPr>
              <w:t xml:space="preserve">CQ </w:t>
            </w:r>
            <w:proofErr w:type="spellStart"/>
            <w:r>
              <w:rPr>
                <w:i/>
                <w:sz w:val="22"/>
                <w:szCs w:val="26"/>
              </w:rPr>
              <w:t>các</w:t>
            </w:r>
            <w:proofErr w:type="spellEnd"/>
            <w:r>
              <w:rPr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i/>
                <w:sz w:val="22"/>
                <w:szCs w:val="26"/>
              </w:rPr>
              <w:t>khóa</w:t>
            </w:r>
            <w:proofErr w:type="spellEnd"/>
            <w:r>
              <w:rPr>
                <w:i/>
                <w:sz w:val="22"/>
                <w:szCs w:val="26"/>
              </w:rPr>
              <w:t xml:space="preserve"> (</w:t>
            </w:r>
            <w:proofErr w:type="spellStart"/>
            <w:r>
              <w:rPr>
                <w:i/>
                <w:sz w:val="22"/>
                <w:szCs w:val="26"/>
              </w:rPr>
              <w:t>để</w:t>
            </w:r>
            <w:proofErr w:type="spellEnd"/>
            <w:r>
              <w:rPr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i/>
                <w:sz w:val="22"/>
                <w:szCs w:val="26"/>
              </w:rPr>
              <w:t>thực</w:t>
            </w:r>
            <w:proofErr w:type="spellEnd"/>
            <w:r>
              <w:rPr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i/>
                <w:sz w:val="22"/>
                <w:szCs w:val="26"/>
              </w:rPr>
              <w:t>hiện</w:t>
            </w:r>
            <w:proofErr w:type="spellEnd"/>
            <w:r>
              <w:rPr>
                <w:i/>
                <w:sz w:val="22"/>
                <w:szCs w:val="26"/>
              </w:rPr>
              <w:t>)</w:t>
            </w:r>
            <w:r w:rsidR="000C61EA">
              <w:rPr>
                <w:i/>
                <w:sz w:val="22"/>
                <w:szCs w:val="26"/>
              </w:rPr>
              <w:t>;</w:t>
            </w:r>
          </w:p>
          <w:p w:rsidR="00866F10" w:rsidRDefault="00866F10">
            <w:pPr>
              <w:numPr>
                <w:ilvl w:val="0"/>
                <w:numId w:val="1"/>
              </w:numPr>
              <w:tabs>
                <w:tab w:val="clear" w:pos="720"/>
                <w:tab w:val="left" w:pos="456"/>
              </w:tabs>
              <w:ind w:left="57" w:firstLine="22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2"/>
                <w:szCs w:val="26"/>
              </w:rPr>
              <w:t>Lưu</w:t>
            </w:r>
            <w:proofErr w:type="spellEnd"/>
            <w:r>
              <w:rPr>
                <w:i/>
                <w:sz w:val="22"/>
                <w:szCs w:val="26"/>
              </w:rPr>
              <w:t xml:space="preserve"> TH, </w:t>
            </w:r>
            <w:r w:rsidR="00CA69B9">
              <w:rPr>
                <w:i/>
                <w:sz w:val="22"/>
                <w:szCs w:val="26"/>
              </w:rPr>
              <w:t>KT&amp;ĐBCLG</w:t>
            </w:r>
            <w:r w:rsidR="00014FA3">
              <w:rPr>
                <w:i/>
                <w:sz w:val="22"/>
                <w:szCs w:val="26"/>
              </w:rPr>
              <w:t>D</w:t>
            </w:r>
            <w:r>
              <w:rPr>
                <w:i/>
                <w:sz w:val="22"/>
                <w:szCs w:val="26"/>
              </w:rPr>
              <w:t>.</w:t>
            </w:r>
          </w:p>
        </w:tc>
        <w:tc>
          <w:tcPr>
            <w:tcW w:w="5181" w:type="dxa"/>
          </w:tcPr>
          <w:p w:rsidR="00866F10" w:rsidRDefault="00A852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</w:t>
            </w:r>
            <w:r w:rsidR="00866F10">
              <w:rPr>
                <w:b/>
                <w:sz w:val="26"/>
                <w:szCs w:val="26"/>
              </w:rPr>
              <w:t>. HIỆU TRƯỞNG</w:t>
            </w:r>
          </w:p>
          <w:p w:rsidR="00866F10" w:rsidRDefault="00246BB9" w:rsidP="0032575C">
            <w:pPr>
              <w:ind w:left="-57" w:right="-57"/>
              <w:jc w:val="center"/>
            </w:pPr>
            <w:r>
              <w:rPr>
                <w:b/>
                <w:sz w:val="26"/>
                <w:szCs w:val="26"/>
              </w:rPr>
              <w:t>PHÓ HIỆU TRƯỞNG</w:t>
            </w:r>
          </w:p>
          <w:p w:rsidR="004D5372" w:rsidRDefault="004D5372" w:rsidP="004D5372">
            <w:pPr>
              <w:jc w:val="center"/>
              <w:rPr>
                <w:i/>
                <w:sz w:val="28"/>
                <w:szCs w:val="28"/>
              </w:rPr>
            </w:pPr>
          </w:p>
          <w:p w:rsidR="00866F10" w:rsidRPr="004D5372" w:rsidRDefault="004D5372" w:rsidP="004D5372">
            <w:pPr>
              <w:jc w:val="center"/>
              <w:rPr>
                <w:i/>
                <w:sz w:val="28"/>
                <w:szCs w:val="28"/>
              </w:rPr>
            </w:pPr>
            <w:r w:rsidRPr="004D5372">
              <w:rPr>
                <w:i/>
                <w:sz w:val="28"/>
                <w:szCs w:val="28"/>
              </w:rPr>
              <w:t>(</w:t>
            </w:r>
            <w:proofErr w:type="spellStart"/>
            <w:r w:rsidRPr="004D5372">
              <w:rPr>
                <w:i/>
                <w:sz w:val="28"/>
                <w:szCs w:val="28"/>
              </w:rPr>
              <w:t>Đã</w:t>
            </w:r>
            <w:proofErr w:type="spellEnd"/>
            <w:r w:rsidRPr="004D53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D5372">
              <w:rPr>
                <w:i/>
                <w:sz w:val="28"/>
                <w:szCs w:val="28"/>
              </w:rPr>
              <w:t>ký</w:t>
            </w:r>
            <w:proofErr w:type="spellEnd"/>
            <w:r w:rsidRPr="004D5372">
              <w:rPr>
                <w:i/>
                <w:sz w:val="28"/>
                <w:szCs w:val="28"/>
              </w:rPr>
              <w:t>)</w:t>
            </w:r>
          </w:p>
          <w:p w:rsidR="00866F10" w:rsidRDefault="00866F10">
            <w:pPr>
              <w:rPr>
                <w:sz w:val="50"/>
              </w:rPr>
            </w:pPr>
          </w:p>
          <w:p w:rsidR="00866F10" w:rsidRDefault="004A64DE" w:rsidP="00763C6C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P</w:t>
            </w:r>
            <w:r w:rsidR="00246BB9">
              <w:rPr>
                <w:sz w:val="28"/>
              </w:rPr>
              <w:t>GS.TS</w:t>
            </w:r>
            <w:r w:rsidR="00866F10">
              <w:rPr>
                <w:sz w:val="28"/>
              </w:rPr>
              <w:t xml:space="preserve">. </w:t>
            </w:r>
            <w:proofErr w:type="spellStart"/>
            <w:r w:rsidR="00246BB9">
              <w:rPr>
                <w:sz w:val="28"/>
              </w:rPr>
              <w:t>Phạm</w:t>
            </w:r>
            <w:proofErr w:type="spellEnd"/>
            <w:r w:rsidR="00246BB9">
              <w:rPr>
                <w:sz w:val="28"/>
              </w:rPr>
              <w:t xml:space="preserve"> </w:t>
            </w:r>
            <w:proofErr w:type="spellStart"/>
            <w:r w:rsidR="00763C6C">
              <w:rPr>
                <w:sz w:val="28"/>
              </w:rPr>
              <w:t>Hồng</w:t>
            </w:r>
            <w:proofErr w:type="spellEnd"/>
            <w:r w:rsidR="00763C6C">
              <w:rPr>
                <w:sz w:val="28"/>
              </w:rPr>
              <w:t xml:space="preserve"> </w:t>
            </w:r>
            <w:proofErr w:type="spellStart"/>
            <w:r w:rsidR="00763C6C">
              <w:rPr>
                <w:sz w:val="28"/>
              </w:rPr>
              <w:t>Chương</w:t>
            </w:r>
            <w:proofErr w:type="spellEnd"/>
          </w:p>
        </w:tc>
      </w:tr>
    </w:tbl>
    <w:p w:rsidR="00866F10" w:rsidRDefault="00866F10">
      <w:pPr>
        <w:spacing w:line="360" w:lineRule="auto"/>
        <w:ind w:firstLine="720"/>
        <w:jc w:val="both"/>
        <w:rPr>
          <w:sz w:val="4"/>
          <w:szCs w:val="28"/>
        </w:rPr>
      </w:pPr>
    </w:p>
    <w:p w:rsidR="00680E0A" w:rsidRPr="00034141" w:rsidRDefault="00680E0A" w:rsidP="00034141">
      <w:pPr>
        <w:spacing w:line="360" w:lineRule="auto"/>
        <w:jc w:val="both"/>
        <w:rPr>
          <w:sz w:val="2"/>
          <w:szCs w:val="28"/>
        </w:rPr>
      </w:pPr>
    </w:p>
    <w:p w:rsidR="00680E0A" w:rsidRDefault="00680E0A" w:rsidP="00680E0A"/>
    <w:p w:rsidR="00680E0A" w:rsidRDefault="00680E0A" w:rsidP="00680E0A">
      <w:pPr>
        <w:sectPr w:rsidR="00680E0A" w:rsidSect="00034141">
          <w:footerReference w:type="even" r:id="rId9"/>
          <w:footerReference w:type="default" r:id="rId10"/>
          <w:pgSz w:w="11907" w:h="16840" w:code="9"/>
          <w:pgMar w:top="1021" w:right="1134" w:bottom="567" w:left="1418" w:header="720" w:footer="0" w:gutter="0"/>
          <w:cols w:space="720"/>
          <w:docGrid w:linePitch="360"/>
        </w:sectPr>
      </w:pPr>
    </w:p>
    <w:p w:rsidR="00680E0A" w:rsidRDefault="00680E0A" w:rsidP="0044695B">
      <w:pPr>
        <w:jc w:val="center"/>
        <w:rPr>
          <w:b/>
          <w:sz w:val="30"/>
          <w:szCs w:val="30"/>
        </w:rPr>
      </w:pPr>
      <w:r w:rsidRPr="00BE33FE">
        <w:rPr>
          <w:b/>
          <w:sz w:val="30"/>
          <w:szCs w:val="30"/>
        </w:rPr>
        <w:lastRenderedPageBreak/>
        <w:t>QUY TRÌNH XEM LẠI KẾT QUẢ BÀI THI HỌC PHẦN</w:t>
      </w:r>
    </w:p>
    <w:p w:rsidR="00567166" w:rsidRPr="00567166" w:rsidRDefault="00567166" w:rsidP="00567166">
      <w:pPr>
        <w:jc w:val="center"/>
        <w:rPr>
          <w:b/>
          <w:i/>
          <w:sz w:val="22"/>
          <w:szCs w:val="22"/>
        </w:rPr>
      </w:pPr>
      <w:r w:rsidRPr="00567166">
        <w:rPr>
          <w:b/>
          <w:i/>
          <w:sz w:val="22"/>
          <w:szCs w:val="22"/>
        </w:rPr>
        <w:t>(</w:t>
      </w:r>
      <w:proofErr w:type="spellStart"/>
      <w:r w:rsidRPr="00567166">
        <w:rPr>
          <w:b/>
          <w:i/>
          <w:sz w:val="22"/>
          <w:szCs w:val="22"/>
        </w:rPr>
        <w:t>Kèm</w:t>
      </w:r>
      <w:proofErr w:type="spellEnd"/>
      <w:r w:rsidRPr="00567166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567166">
        <w:rPr>
          <w:b/>
          <w:i/>
          <w:sz w:val="22"/>
          <w:szCs w:val="22"/>
        </w:rPr>
        <w:t>theo</w:t>
      </w:r>
      <w:proofErr w:type="spellEnd"/>
      <w:proofErr w:type="gramEnd"/>
      <w:r w:rsidRPr="00567166">
        <w:rPr>
          <w:b/>
          <w:i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Quy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chế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tổ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chức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thi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kết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thúc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học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phần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của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spacing w:val="-4"/>
          <w:sz w:val="22"/>
          <w:szCs w:val="22"/>
        </w:rPr>
        <w:t>trường</w:t>
      </w:r>
      <w:proofErr w:type="spellEnd"/>
      <w:r w:rsidRPr="00567166">
        <w:rPr>
          <w:b/>
          <w:i/>
          <w:spacing w:val="-4"/>
          <w:sz w:val="22"/>
          <w:szCs w:val="22"/>
        </w:rPr>
        <w:t xml:space="preserve"> ĐHKTQD </w:t>
      </w:r>
      <w:r w:rsidRPr="00567166">
        <w:rPr>
          <w:b/>
          <w:i/>
          <w:iCs/>
          <w:spacing w:val="-4"/>
          <w:sz w:val="22"/>
          <w:szCs w:val="22"/>
        </w:rPr>
        <w:t xml:space="preserve">ban </w:t>
      </w:r>
      <w:proofErr w:type="spellStart"/>
      <w:r w:rsidRPr="00567166">
        <w:rPr>
          <w:b/>
          <w:i/>
          <w:iCs/>
          <w:spacing w:val="-4"/>
          <w:sz w:val="22"/>
          <w:szCs w:val="22"/>
        </w:rPr>
        <w:t>hành</w:t>
      </w:r>
      <w:proofErr w:type="spellEnd"/>
      <w:r w:rsidRPr="00567166">
        <w:rPr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iCs/>
          <w:spacing w:val="-4"/>
          <w:sz w:val="22"/>
          <w:szCs w:val="22"/>
        </w:rPr>
        <w:t>kèm</w:t>
      </w:r>
      <w:proofErr w:type="spellEnd"/>
      <w:r w:rsidRPr="00567166">
        <w:rPr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iCs/>
          <w:spacing w:val="-4"/>
          <w:sz w:val="22"/>
          <w:szCs w:val="22"/>
        </w:rPr>
        <w:t>theo</w:t>
      </w:r>
      <w:proofErr w:type="spellEnd"/>
      <w:r w:rsidRPr="00567166">
        <w:rPr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iCs/>
          <w:spacing w:val="-4"/>
          <w:sz w:val="22"/>
          <w:szCs w:val="22"/>
        </w:rPr>
        <w:t>Quyết</w:t>
      </w:r>
      <w:proofErr w:type="spellEnd"/>
      <w:r w:rsidRPr="00567166">
        <w:rPr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iCs/>
          <w:spacing w:val="-4"/>
          <w:sz w:val="22"/>
          <w:szCs w:val="22"/>
        </w:rPr>
        <w:t>định</w:t>
      </w:r>
      <w:proofErr w:type="spellEnd"/>
      <w:r w:rsidRPr="00567166">
        <w:rPr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567166">
        <w:rPr>
          <w:b/>
          <w:i/>
          <w:iCs/>
          <w:spacing w:val="-4"/>
          <w:sz w:val="22"/>
          <w:szCs w:val="22"/>
        </w:rPr>
        <w:t>số</w:t>
      </w:r>
      <w:proofErr w:type="spellEnd"/>
      <w:r w:rsidRPr="00567166">
        <w:rPr>
          <w:b/>
          <w:i/>
          <w:iCs/>
          <w:spacing w:val="-4"/>
          <w:sz w:val="22"/>
          <w:szCs w:val="22"/>
        </w:rPr>
        <w:t>: 1755/QĐ-ĐHKTQD</w:t>
      </w:r>
      <w:r>
        <w:rPr>
          <w:b/>
          <w:i/>
          <w:spacing w:val="-4"/>
          <w:sz w:val="22"/>
          <w:szCs w:val="22"/>
        </w:rPr>
        <w:t>)</w:t>
      </w:r>
    </w:p>
    <w:p w:rsidR="005551F6" w:rsidRDefault="008C5CEC" w:rsidP="005671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80" style="position:absolute;left:0;text-align:left;margin-left:379.85pt;margin-top:4.3pt;width:21.75pt;height:25.5pt;z-index:251691008">
            <v:textbox style="mso-next-textbox:#_x0000_s1080">
              <w:txbxContent>
                <w:p w:rsidR="00D57437" w:rsidRPr="00567166" w:rsidRDefault="00D57437" w:rsidP="00D57437">
                  <w:pPr>
                    <w:rPr>
                      <w:b/>
                      <w:sz w:val="20"/>
                      <w:szCs w:val="20"/>
                    </w:rPr>
                  </w:pPr>
                  <w:r w:rsidRPr="00567166"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</w:p>
    <w:p w:rsidR="009E7FAB" w:rsidRPr="003623EC" w:rsidRDefault="009E7FAB" w:rsidP="00680E0A">
      <w:pPr>
        <w:rPr>
          <w:b/>
          <w:sz w:val="28"/>
          <w:szCs w:val="28"/>
        </w:rPr>
      </w:pPr>
    </w:p>
    <w:p w:rsidR="0044695B" w:rsidRPr="00A0181C" w:rsidRDefault="008C5CEC" w:rsidP="005551F6">
      <w:pPr>
        <w:tabs>
          <w:tab w:val="left" w:pos="5955"/>
        </w:tabs>
        <w:rPr>
          <w:b/>
          <w:sz w:val="27"/>
          <w:szCs w:val="27"/>
        </w:rPr>
      </w:pPr>
      <w:r w:rsidRPr="008C5CEC">
        <w:rPr>
          <w:b/>
          <w:noProof/>
          <w:sz w:val="28"/>
          <w:szCs w:val="28"/>
        </w:rPr>
        <w:pict>
          <v:oval id="_x0000_s1081" style="position:absolute;margin-left:625.95pt;margin-top:1.55pt;width:21.75pt;height:25.5pt;z-index:251692032">
            <v:textbox style="mso-next-textbox:#_x0000_s1081">
              <w:txbxContent>
                <w:p w:rsidR="00D57437" w:rsidRPr="00D57437" w:rsidRDefault="00D57437" w:rsidP="00D57437">
                  <w:pPr>
                    <w:rPr>
                      <w:sz w:val="20"/>
                      <w:szCs w:val="20"/>
                    </w:rPr>
                  </w:pPr>
                  <w:r w:rsidRPr="00567166">
                    <w:rPr>
                      <w:b/>
                      <w:sz w:val="20"/>
                      <w:szCs w:val="20"/>
                    </w:rPr>
                    <w:t>4</w:t>
                  </w:r>
                  <w:r w:rsidRPr="00D57437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Pr="008C5CEC">
        <w:rPr>
          <w:noProof/>
          <w:sz w:val="27"/>
          <w:szCs w:val="27"/>
        </w:rPr>
        <w:pict>
          <v:rect id="_x0000_s1071" style="position:absolute;margin-left:286.1pt;margin-top:7.6pt;width:227.05pt;height:33.7pt;z-index:251682816">
            <v:shadow on="t" opacity=".5" offset="-6pt,-6pt"/>
            <v:textbox style="mso-next-textbox:#_x0000_s1071" inset="0,0,0,0">
              <w:txbxContent>
                <w:p w:rsidR="007C6FE3" w:rsidRPr="007C6FE3" w:rsidRDefault="007C6FE3" w:rsidP="00567166">
                  <w:pPr>
                    <w:tabs>
                      <w:tab w:val="left" w:pos="5955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7C6FE3">
                    <w:rPr>
                      <w:b/>
                    </w:rPr>
                    <w:t xml:space="preserve">BM </w:t>
                  </w:r>
                  <w:proofErr w:type="spellStart"/>
                  <w:r w:rsidRPr="007C6FE3">
                    <w:rPr>
                      <w:b/>
                    </w:rPr>
                    <w:t>làm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phách</w:t>
                  </w:r>
                  <w:proofErr w:type="spellEnd"/>
                  <w:r w:rsidRPr="007C6FE3">
                    <w:rPr>
                      <w:b/>
                    </w:rPr>
                    <w:t xml:space="preserve"> (</w:t>
                  </w:r>
                  <w:proofErr w:type="spellStart"/>
                  <w:r w:rsidRPr="007C6FE3">
                    <w:rPr>
                      <w:b/>
                    </w:rPr>
                    <w:t>kiểm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tra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nhập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điểm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cơ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học</w:t>
                  </w:r>
                  <w:proofErr w:type="spellEnd"/>
                  <w:r w:rsidRPr="007C6FE3">
                    <w:rPr>
                      <w:b/>
                    </w:rPr>
                    <w:t xml:space="preserve">, </w:t>
                  </w:r>
                  <w:proofErr w:type="spellStart"/>
                  <w:r w:rsidRPr="007C6FE3">
                    <w:rPr>
                      <w:b/>
                    </w:rPr>
                    <w:t>hồi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phách</w:t>
                  </w:r>
                  <w:proofErr w:type="spellEnd"/>
                  <w:r w:rsidRPr="007C6FE3">
                    <w:rPr>
                      <w:b/>
                    </w:rPr>
                    <w:t xml:space="preserve">, </w:t>
                  </w:r>
                  <w:proofErr w:type="spellStart"/>
                  <w:r w:rsidRPr="007C6FE3">
                    <w:rPr>
                      <w:b/>
                    </w:rPr>
                    <w:t>rút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bài</w:t>
                  </w:r>
                  <w:proofErr w:type="spellEnd"/>
                  <w:r w:rsidRPr="007C6FE3">
                    <w:rPr>
                      <w:b/>
                    </w:rPr>
                    <w:t>)</w:t>
                  </w:r>
                </w:p>
                <w:p w:rsidR="007C6FE3" w:rsidRPr="007C6FE3" w:rsidRDefault="007C6FE3" w:rsidP="007C6FE3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44695B" w:rsidRPr="00A0181C">
        <w:rPr>
          <w:b/>
          <w:sz w:val="27"/>
          <w:szCs w:val="27"/>
        </w:rPr>
        <w:t xml:space="preserve">I. </w:t>
      </w:r>
      <w:proofErr w:type="spellStart"/>
      <w:r w:rsidR="0044695B" w:rsidRPr="00A0181C">
        <w:rPr>
          <w:b/>
          <w:sz w:val="27"/>
          <w:szCs w:val="27"/>
        </w:rPr>
        <w:t>Các</w:t>
      </w:r>
      <w:proofErr w:type="spellEnd"/>
      <w:r w:rsidR="0044695B" w:rsidRPr="00A0181C">
        <w:rPr>
          <w:b/>
          <w:sz w:val="27"/>
          <w:szCs w:val="27"/>
        </w:rPr>
        <w:t xml:space="preserve"> </w:t>
      </w:r>
      <w:proofErr w:type="spellStart"/>
      <w:r w:rsidR="0044695B" w:rsidRPr="00A0181C">
        <w:rPr>
          <w:b/>
          <w:sz w:val="27"/>
          <w:szCs w:val="27"/>
        </w:rPr>
        <w:t>bước</w:t>
      </w:r>
      <w:proofErr w:type="spellEnd"/>
      <w:r w:rsidR="0044695B" w:rsidRPr="00A0181C">
        <w:rPr>
          <w:b/>
          <w:sz w:val="27"/>
          <w:szCs w:val="27"/>
        </w:rPr>
        <w:t xml:space="preserve"> </w:t>
      </w:r>
      <w:proofErr w:type="spellStart"/>
      <w:r w:rsidR="0044695B" w:rsidRPr="00A0181C">
        <w:rPr>
          <w:b/>
          <w:sz w:val="27"/>
          <w:szCs w:val="27"/>
        </w:rPr>
        <w:t>thực</w:t>
      </w:r>
      <w:proofErr w:type="spellEnd"/>
      <w:r w:rsidR="0044695B" w:rsidRPr="00A0181C">
        <w:rPr>
          <w:b/>
          <w:sz w:val="27"/>
          <w:szCs w:val="27"/>
        </w:rPr>
        <w:t xml:space="preserve"> </w:t>
      </w:r>
      <w:proofErr w:type="spellStart"/>
      <w:r w:rsidR="0044695B" w:rsidRPr="00A0181C">
        <w:rPr>
          <w:b/>
          <w:sz w:val="27"/>
          <w:szCs w:val="27"/>
        </w:rPr>
        <w:t>hiện</w:t>
      </w:r>
      <w:proofErr w:type="spellEnd"/>
      <w:r w:rsidR="0044695B" w:rsidRPr="00A0181C">
        <w:rPr>
          <w:b/>
          <w:sz w:val="27"/>
          <w:szCs w:val="27"/>
        </w:rPr>
        <w:t>:</w:t>
      </w:r>
    </w:p>
    <w:p w:rsidR="0044695B" w:rsidRDefault="008C5CEC" w:rsidP="005551F6">
      <w:pPr>
        <w:tabs>
          <w:tab w:val="left" w:pos="5955"/>
        </w:tabs>
      </w:pPr>
      <w:r>
        <w:rPr>
          <w:noProof/>
        </w:rPr>
        <w:pict>
          <v:oval id="_x0000_s1079" style="position:absolute;margin-left:37.95pt;margin-top:.3pt;width:21.75pt;height:25.5pt;z-index:251689984">
            <v:textbox style="mso-next-textbox:#_x0000_s1079">
              <w:txbxContent>
                <w:p w:rsidR="00D57437" w:rsidRPr="00D57437" w:rsidRDefault="00D57437" w:rsidP="00D57437">
                  <w:pPr>
                    <w:rPr>
                      <w:sz w:val="20"/>
                      <w:szCs w:val="20"/>
                    </w:rPr>
                  </w:pPr>
                  <w:r w:rsidRPr="00567166">
                    <w:rPr>
                      <w:b/>
                      <w:sz w:val="20"/>
                      <w:szCs w:val="20"/>
                    </w:rPr>
                    <w:t>1</w:t>
                  </w:r>
                  <w:r w:rsidRPr="00D57437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Pr="008C5CEC">
        <w:rPr>
          <w:b/>
          <w:noProof/>
        </w:rPr>
        <w:pict>
          <v:oval id="_x0000_s1078" style="position:absolute;margin-left:191.6pt;margin-top:.3pt;width:21.75pt;height:25.5pt;z-index:251688960">
            <v:textbox style="mso-next-textbox:#_x0000_s1078">
              <w:txbxContent>
                <w:p w:rsidR="00D57437" w:rsidRPr="00D57437" w:rsidRDefault="00D57437" w:rsidP="00D57437">
                  <w:pPr>
                    <w:rPr>
                      <w:sz w:val="20"/>
                      <w:szCs w:val="20"/>
                    </w:rPr>
                  </w:pPr>
                  <w:r w:rsidRPr="00567166">
                    <w:rPr>
                      <w:b/>
                      <w:sz w:val="20"/>
                      <w:szCs w:val="20"/>
                    </w:rPr>
                    <w:t>2</w:t>
                  </w:r>
                  <w:r w:rsidRPr="00D57437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 w:rsidRPr="008C5CEC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13.15pt;margin-top:6.3pt;width:47.25pt;height:34.65pt;z-index:25166540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47.85pt;margin-top:11.55pt;width:38.25pt;height:52.7pt;flip:y;z-index:251662336" o:connectortype="straight">
            <v:stroke endarrow="block"/>
          </v:shape>
        </w:pict>
      </w:r>
    </w:p>
    <w:p w:rsidR="00680E0A" w:rsidRPr="00680E0A" w:rsidRDefault="008C5CEC" w:rsidP="005551F6">
      <w:pPr>
        <w:tabs>
          <w:tab w:val="left" w:pos="5955"/>
        </w:tabs>
      </w:pPr>
      <w:r>
        <w:rPr>
          <w:noProof/>
        </w:rPr>
        <w:pict>
          <v:rect id="_x0000_s1051" style="position:absolute;margin-left:560.4pt;margin-top:5.25pt;width:186.75pt;height:69.65pt;z-index:251668480">
            <v:shadow on="t" opacity=".5" offset="-6pt,-6pt"/>
            <v:textbox style="mso-next-textbox:#_x0000_s1051">
              <w:txbxContent>
                <w:p w:rsidR="005551F6" w:rsidRPr="00567166" w:rsidRDefault="005551F6" w:rsidP="00567166">
                  <w:pPr>
                    <w:tabs>
                      <w:tab w:val="left" w:pos="5955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567166">
                    <w:rPr>
                      <w:b/>
                    </w:rPr>
                    <w:t xml:space="preserve">BM </w:t>
                  </w:r>
                  <w:proofErr w:type="spellStart"/>
                  <w:r w:rsidR="007C6FE3" w:rsidRPr="00567166">
                    <w:rPr>
                      <w:b/>
                    </w:rPr>
                    <w:t>tổ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chức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chấm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lại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các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bài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thi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liên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quan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chuyển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biên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bản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chấm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lại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kèm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7C6FE3" w:rsidRPr="00567166">
                    <w:rPr>
                      <w:b/>
                    </w:rPr>
                    <w:t>theo</w:t>
                  </w:r>
                  <w:proofErr w:type="spellEnd"/>
                  <w:proofErr w:type="gram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bản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copy </w:t>
                  </w:r>
                  <w:proofErr w:type="spellStart"/>
                  <w:r w:rsidR="007C6FE3" w:rsidRPr="00567166">
                    <w:rPr>
                      <w:b/>
                    </w:rPr>
                    <w:t>bài</w:t>
                  </w:r>
                  <w:proofErr w:type="spellEnd"/>
                  <w:r w:rsidR="007C6FE3" w:rsidRPr="00567166">
                    <w:rPr>
                      <w:b/>
                    </w:rPr>
                    <w:t xml:space="preserve"> (</w:t>
                  </w:r>
                  <w:proofErr w:type="spellStart"/>
                  <w:r w:rsidR="007C6FE3" w:rsidRPr="00567166">
                    <w:rPr>
                      <w:b/>
                    </w:rPr>
                    <w:t>nếu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có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thay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đổi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điểm</w:t>
                  </w:r>
                  <w:proofErr w:type="spellEnd"/>
                  <w:r w:rsidR="007C6FE3" w:rsidRPr="00567166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 w:rsidR="005551F6">
        <w:tab/>
        <w:t xml:space="preserve"> </w:t>
      </w:r>
    </w:p>
    <w:p w:rsidR="00680E0A" w:rsidRDefault="008C5CEC" w:rsidP="005551F6">
      <w:pPr>
        <w:tabs>
          <w:tab w:val="left" w:pos="5955"/>
        </w:tabs>
      </w:pPr>
      <w:r>
        <w:rPr>
          <w:noProof/>
        </w:rPr>
        <w:pict>
          <v:rect id="_x0000_s1072" style="position:absolute;margin-left:286.1pt;margin-top:10.25pt;width:227.05pt;height:36.75pt;z-index:251683840">
            <v:shadow on="t" opacity=".5" offset="-6pt,-6pt"/>
            <v:textbox style="mso-next-textbox:#_x0000_s1072">
              <w:txbxContent>
                <w:p w:rsidR="007C6FE3" w:rsidRPr="00567166" w:rsidRDefault="007C6FE3" w:rsidP="00567166">
                  <w:pPr>
                    <w:tabs>
                      <w:tab w:val="left" w:pos="5955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7C6FE3">
                    <w:rPr>
                      <w:b/>
                    </w:rPr>
                    <w:t xml:space="preserve">BM </w:t>
                  </w:r>
                  <w:proofErr w:type="spellStart"/>
                  <w:r w:rsidRPr="007C6FE3">
                    <w:rPr>
                      <w:b/>
                    </w:rPr>
                    <w:t>không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làm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phách</w:t>
                  </w:r>
                  <w:proofErr w:type="spellEnd"/>
                  <w:r w:rsidRPr="007C6FE3">
                    <w:rPr>
                      <w:b/>
                    </w:rPr>
                    <w:t xml:space="preserve"> (</w:t>
                  </w:r>
                  <w:proofErr w:type="spellStart"/>
                  <w:r w:rsidRPr="007C6FE3">
                    <w:rPr>
                      <w:b/>
                    </w:rPr>
                    <w:t>rút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bài</w:t>
                  </w:r>
                  <w:proofErr w:type="spellEnd"/>
                  <w:r w:rsidRPr="007C6FE3">
                    <w:rPr>
                      <w:b/>
                    </w:rPr>
                    <w:t xml:space="preserve">, </w:t>
                  </w:r>
                  <w:proofErr w:type="spellStart"/>
                  <w:r w:rsidRPr="007C6FE3">
                    <w:rPr>
                      <w:b/>
                    </w:rPr>
                    <w:t>kiểm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tra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nhập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điểm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cơ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học</w:t>
                  </w:r>
                  <w:proofErr w:type="spellEnd"/>
                  <w:r w:rsidRPr="007C6FE3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154.85pt;margin-top:10.25pt;width:93pt;height:67.45pt;z-index:251681792">
            <v:shadow on="t" opacity=".5" offset="-6pt,-6pt"/>
            <v:textbox style="mso-next-textbox:#_x0000_s1070">
              <w:txbxContent>
                <w:p w:rsidR="007C6FE3" w:rsidRPr="00567166" w:rsidRDefault="007C6FE3" w:rsidP="00567166">
                  <w:pPr>
                    <w:tabs>
                      <w:tab w:val="left" w:pos="5955"/>
                    </w:tabs>
                    <w:spacing w:before="60" w:after="60"/>
                    <w:jc w:val="center"/>
                    <w:rPr>
                      <w:b/>
                    </w:rPr>
                  </w:pPr>
                  <w:proofErr w:type="spellStart"/>
                  <w:r w:rsidRPr="00567166">
                    <w:rPr>
                      <w:b/>
                    </w:rPr>
                    <w:t>Phân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loại</w:t>
                  </w:r>
                  <w:proofErr w:type="spellEnd"/>
                  <w:r w:rsidRPr="00567166">
                    <w:rPr>
                      <w:b/>
                    </w:rPr>
                    <w:t xml:space="preserve"> &amp; </w:t>
                  </w:r>
                  <w:proofErr w:type="spellStart"/>
                  <w:r w:rsidRPr="00567166">
                    <w:rPr>
                      <w:b/>
                    </w:rPr>
                    <w:t>chuyển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tới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dữ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liệu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liên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quan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Bộ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phận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5.1pt;margin-top:5.2pt;width:108.2pt;height:80.2pt;z-index:251660288">
            <v:shadow on="t" opacity=".5" offset="-6pt,-6pt"/>
            <v:textbox style="mso-next-textbox:#_x0000_s1041">
              <w:txbxContent>
                <w:p w:rsidR="00680E0A" w:rsidRPr="00D80194" w:rsidRDefault="00680E0A" w:rsidP="00D8019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0194">
                    <w:rPr>
                      <w:b/>
                      <w:sz w:val="26"/>
                      <w:szCs w:val="26"/>
                    </w:rPr>
                    <w:t>P</w:t>
                  </w:r>
                  <w:r w:rsidRPr="00567166">
                    <w:rPr>
                      <w:b/>
                    </w:rPr>
                    <w:t xml:space="preserve">.KT&amp;ĐBCLGD </w:t>
                  </w:r>
                  <w:proofErr w:type="spellStart"/>
                  <w:r w:rsidRPr="00567166">
                    <w:rPr>
                      <w:b/>
                    </w:rPr>
                    <w:t>nhận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đơn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xem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lại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bài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thi</w:t>
                  </w:r>
                  <w:proofErr w:type="spellEnd"/>
                  <w:r w:rsidR="0044695B" w:rsidRPr="0056716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4695B" w:rsidRPr="00567166">
                    <w:rPr>
                      <w:b/>
                    </w:rPr>
                    <w:t>theo</w:t>
                  </w:r>
                  <w:proofErr w:type="spellEnd"/>
                  <w:proofErr w:type="gramEnd"/>
                  <w:r w:rsidR="0044695B" w:rsidRPr="00567166">
                    <w:rPr>
                      <w:b/>
                    </w:rPr>
                    <w:t xml:space="preserve"> </w:t>
                  </w:r>
                  <w:proofErr w:type="spellStart"/>
                  <w:r w:rsidR="0044695B" w:rsidRPr="00567166">
                    <w:rPr>
                      <w:b/>
                    </w:rPr>
                    <w:t>thông</w:t>
                  </w:r>
                  <w:proofErr w:type="spellEnd"/>
                  <w:r w:rsidR="0044695B" w:rsidRPr="00567166">
                    <w:rPr>
                      <w:b/>
                    </w:rPr>
                    <w:t xml:space="preserve"> </w:t>
                  </w:r>
                  <w:proofErr w:type="spellStart"/>
                  <w:r w:rsidR="0044695B" w:rsidRPr="00567166">
                    <w:rPr>
                      <w:b/>
                    </w:rPr>
                    <w:t>báo</w:t>
                  </w:r>
                  <w:proofErr w:type="spellEnd"/>
                  <w:r w:rsidR="0044695B" w:rsidRPr="00567166">
                    <w:rPr>
                      <w:b/>
                    </w:rPr>
                    <w:t xml:space="preserve"> </w:t>
                  </w:r>
                  <w:proofErr w:type="spellStart"/>
                  <w:r w:rsidR="0044695B" w:rsidRPr="00567166">
                    <w:rPr>
                      <w:b/>
                    </w:rPr>
                    <w:t>của</w:t>
                  </w:r>
                  <w:proofErr w:type="spellEnd"/>
                  <w:r w:rsidR="0044695B" w:rsidRPr="00567166">
                    <w:rPr>
                      <w:b/>
                    </w:rPr>
                    <w:t xml:space="preserve"> </w:t>
                  </w:r>
                  <w:proofErr w:type="spellStart"/>
                  <w:r w:rsidR="0044695B" w:rsidRPr="00567166">
                    <w:rPr>
                      <w:b/>
                    </w:rPr>
                    <w:t>Nhà</w:t>
                  </w:r>
                  <w:proofErr w:type="spellEnd"/>
                  <w:r w:rsidR="0044695B" w:rsidRPr="00567166">
                    <w:rPr>
                      <w:b/>
                    </w:rPr>
                    <w:t xml:space="preserve"> </w:t>
                  </w:r>
                  <w:proofErr w:type="spellStart"/>
                  <w:r w:rsidR="0044695B" w:rsidRPr="00567166">
                    <w:rPr>
                      <w:b/>
                    </w:rPr>
                    <w:t>trường</w:t>
                  </w:r>
                  <w:proofErr w:type="spellEnd"/>
                </w:p>
              </w:txbxContent>
            </v:textbox>
          </v:rect>
        </w:pict>
      </w:r>
      <w:r w:rsidR="005551F6">
        <w:tab/>
      </w:r>
    </w:p>
    <w:p w:rsidR="00680E0A" w:rsidRDefault="00ED2041" w:rsidP="00D80194">
      <w:pPr>
        <w:tabs>
          <w:tab w:val="left" w:pos="2895"/>
          <w:tab w:val="left" w:pos="3015"/>
        </w:tabs>
      </w:pPr>
      <w:r>
        <w:t xml:space="preserve">  </w:t>
      </w:r>
      <w:r w:rsidR="00680E0A">
        <w:tab/>
        <w:t xml:space="preserve"> </w:t>
      </w:r>
    </w:p>
    <w:p w:rsidR="00680E0A" w:rsidRDefault="008C5CEC" w:rsidP="00D80194">
      <w:pPr>
        <w:tabs>
          <w:tab w:val="left" w:pos="2880"/>
          <w:tab w:val="left" w:pos="3045"/>
          <w:tab w:val="left" w:pos="5940"/>
        </w:tabs>
      </w:pPr>
      <w:r>
        <w:rPr>
          <w:noProof/>
        </w:rPr>
        <w:pict>
          <v:shape id="_x0000_s1049" type="#_x0000_t32" style="position:absolute;margin-left:513.15pt;margin-top:-.15pt;width:47.25pt;height:0;z-index:25166643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247.85pt;margin-top:9.05pt;width:38.25pt;height:51.6pt;z-index:25166438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47.85pt;margin-top:9.05pt;width:38.25pt;height:0;z-index:251663360" o:connectortype="straight">
            <v:stroke endarrow="block"/>
          </v:shape>
        </w:pict>
      </w:r>
      <w:r w:rsidR="009E7FAB">
        <w:t xml:space="preserve">            </w:t>
      </w:r>
      <w:r w:rsidR="005551F6">
        <w:tab/>
      </w:r>
      <w:r w:rsidR="00D80194">
        <w:tab/>
      </w:r>
      <w:r w:rsidR="003623EC">
        <w:tab/>
      </w:r>
      <w:r w:rsidR="00D80194">
        <w:t xml:space="preserve">  </w:t>
      </w:r>
    </w:p>
    <w:p w:rsidR="005551F6" w:rsidRDefault="008C5CEC" w:rsidP="005551F6">
      <w:pPr>
        <w:tabs>
          <w:tab w:val="left" w:pos="2865"/>
          <w:tab w:val="left" w:pos="5940"/>
        </w:tabs>
      </w:pPr>
      <w:r>
        <w:rPr>
          <w:noProof/>
        </w:rPr>
        <w:pict>
          <v:shape id="_x0000_s1074" type="#_x0000_t32" style="position:absolute;margin-left:103.1pt;margin-top:4.25pt;width:51.75pt;height:0;z-index:25168588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513.15pt;margin-top:.4pt;width:47.25pt;height:39.85pt;flip:y;z-index:251667456" o:connectortype="straight">
            <v:stroke endarrow="block"/>
          </v:shape>
        </w:pict>
      </w:r>
      <w:r w:rsidR="00680E0A">
        <w:tab/>
      </w:r>
      <w:r w:rsidR="005551F6">
        <w:tab/>
      </w:r>
    </w:p>
    <w:p w:rsidR="005551F6" w:rsidRDefault="008C5CEC" w:rsidP="005551F6">
      <w:pPr>
        <w:tabs>
          <w:tab w:val="left" w:pos="5940"/>
        </w:tabs>
      </w:pPr>
      <w:r>
        <w:rPr>
          <w:noProof/>
        </w:rPr>
        <w:pict>
          <v:shape id="_x0000_s1052" type="#_x0000_t32" style="position:absolute;margin-left:651.45pt;margin-top:5.25pt;width:0;height:42.45pt;z-index:251669504" o:connectortype="straight">
            <v:stroke endarrow="block"/>
          </v:shape>
        </w:pict>
      </w:r>
      <w:r>
        <w:rPr>
          <w:noProof/>
        </w:rPr>
        <w:pict>
          <v:oval id="_x0000_s1082" style="position:absolute;margin-left:625.95pt;margin-top:11.6pt;width:21.75pt;height:25.5pt;z-index:251693056">
            <v:textbox style="mso-next-textbox:#_x0000_s1082">
              <w:txbxContent>
                <w:p w:rsidR="00D57437" w:rsidRPr="00D57437" w:rsidRDefault="00D57437" w:rsidP="00D57437">
                  <w:pPr>
                    <w:rPr>
                      <w:sz w:val="20"/>
                      <w:szCs w:val="20"/>
                    </w:rPr>
                  </w:pPr>
                  <w:r w:rsidRPr="00567166">
                    <w:rPr>
                      <w:b/>
                      <w:sz w:val="20"/>
                      <w:szCs w:val="20"/>
                    </w:rPr>
                    <w:t>5</w:t>
                  </w:r>
                  <w:r w:rsidRPr="00D57437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rect id="_x0000_s1073" style="position:absolute;margin-left:286.1pt;margin-top:.75pt;width:227.05pt;height:65.9pt;z-index:251684864">
            <v:shadow on="t" opacity=".5" offset="-6pt,-6pt"/>
            <v:textbox style="mso-next-textbox:#_x0000_s1073">
              <w:txbxContent>
                <w:p w:rsidR="007C6FE3" w:rsidRPr="007C6FE3" w:rsidRDefault="007C6FE3" w:rsidP="00567166">
                  <w:pPr>
                    <w:tabs>
                      <w:tab w:val="left" w:pos="5940"/>
                    </w:tabs>
                    <w:spacing w:before="60" w:after="60"/>
                    <w:jc w:val="center"/>
                    <w:rPr>
                      <w:b/>
                    </w:rPr>
                  </w:pPr>
                  <w:proofErr w:type="spellStart"/>
                  <w:r w:rsidRPr="007C6FE3">
                    <w:rPr>
                      <w:b/>
                    </w:rPr>
                    <w:t>Bộ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phận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Thư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ký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của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P.Khảo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thí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r w:rsidR="00567166">
                    <w:rPr>
                      <w:b/>
                    </w:rPr>
                    <w:t xml:space="preserve">&amp; ĐBCLGD </w:t>
                  </w:r>
                  <w:r w:rsidRPr="007C6FE3">
                    <w:rPr>
                      <w:b/>
                    </w:rPr>
                    <w:t>(</w:t>
                  </w:r>
                  <w:proofErr w:type="spellStart"/>
                  <w:r w:rsidRPr="007C6FE3">
                    <w:rPr>
                      <w:b/>
                    </w:rPr>
                    <w:t>kiểm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tra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nhập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điểm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cơ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học</w:t>
                  </w:r>
                  <w:proofErr w:type="spellEnd"/>
                  <w:r w:rsidRPr="007C6FE3">
                    <w:rPr>
                      <w:b/>
                    </w:rPr>
                    <w:t xml:space="preserve">, </w:t>
                  </w:r>
                  <w:proofErr w:type="spellStart"/>
                  <w:r w:rsidRPr="007C6FE3">
                    <w:rPr>
                      <w:b/>
                    </w:rPr>
                    <w:t>hồi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phách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chuyển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công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văn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đề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nghị</w:t>
                  </w:r>
                  <w:proofErr w:type="spellEnd"/>
                  <w:r w:rsidRPr="007C6FE3">
                    <w:rPr>
                      <w:b/>
                    </w:rPr>
                    <w:t xml:space="preserve"> BM </w:t>
                  </w:r>
                  <w:proofErr w:type="spellStart"/>
                  <w:r w:rsidRPr="007C6FE3">
                    <w:rPr>
                      <w:b/>
                    </w:rPr>
                    <w:t>rút</w:t>
                  </w:r>
                  <w:proofErr w:type="spellEnd"/>
                  <w:r w:rsidRPr="007C6FE3">
                    <w:rPr>
                      <w:b/>
                    </w:rPr>
                    <w:t xml:space="preserve"> </w:t>
                  </w:r>
                  <w:proofErr w:type="spellStart"/>
                  <w:r w:rsidRPr="007C6FE3">
                    <w:rPr>
                      <w:b/>
                    </w:rPr>
                    <w:t>bài</w:t>
                  </w:r>
                  <w:proofErr w:type="spellEnd"/>
                  <w:r w:rsidRPr="007C6FE3">
                    <w:rPr>
                      <w:b/>
                    </w:rPr>
                    <w:t>)</w:t>
                  </w:r>
                </w:p>
                <w:p w:rsidR="007C6FE3" w:rsidRPr="007C6FE3" w:rsidRDefault="007C6FE3" w:rsidP="007C6FE3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5551F6">
        <w:tab/>
      </w:r>
    </w:p>
    <w:p w:rsidR="005551F6" w:rsidRDefault="005551F6" w:rsidP="005551F6">
      <w:pPr>
        <w:tabs>
          <w:tab w:val="left" w:pos="5940"/>
        </w:tabs>
      </w:pPr>
      <w:r>
        <w:t xml:space="preserve">, </w:t>
      </w:r>
      <w:r>
        <w:tab/>
      </w:r>
      <w:r>
        <w:tab/>
        <w:t xml:space="preserve"> </w:t>
      </w:r>
    </w:p>
    <w:p w:rsidR="005551F6" w:rsidRPr="005551F6" w:rsidRDefault="005551F6" w:rsidP="005551F6">
      <w:pPr>
        <w:tabs>
          <w:tab w:val="left" w:pos="5940"/>
        </w:tabs>
      </w:pPr>
      <w:r>
        <w:tab/>
      </w:r>
    </w:p>
    <w:p w:rsidR="00D57437" w:rsidRDefault="008C5CEC" w:rsidP="005551F6">
      <w:pPr>
        <w:tabs>
          <w:tab w:val="left" w:pos="5940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margin-left:564.3pt;margin-top:7.05pt;width:186.75pt;height:74.9pt;z-index:251674624">
            <v:shadow on="t" opacity=".5" offset="-6pt,-6pt"/>
            <v:textbox style="mso-next-textbox:#_x0000_s1059">
              <w:txbxContent>
                <w:p w:rsidR="003623EC" w:rsidRPr="00D80194" w:rsidRDefault="003623EC" w:rsidP="005671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67166">
                    <w:rPr>
                      <w:b/>
                    </w:rPr>
                    <w:t xml:space="preserve">P. </w:t>
                  </w:r>
                  <w:proofErr w:type="spellStart"/>
                  <w:r w:rsidRPr="00567166">
                    <w:rPr>
                      <w:b/>
                    </w:rPr>
                    <w:t>Khảo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thí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r w:rsidR="007C6FE3" w:rsidRPr="00567166">
                    <w:rPr>
                      <w:b/>
                    </w:rPr>
                    <w:t xml:space="preserve">&amp; ĐBCLGD </w:t>
                  </w:r>
                  <w:proofErr w:type="spellStart"/>
                  <w:r w:rsidRPr="00567166">
                    <w:rPr>
                      <w:b/>
                    </w:rPr>
                    <w:t>tổng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hợp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kết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quả</w:t>
                  </w:r>
                  <w:proofErr w:type="spellEnd"/>
                  <w:r w:rsidR="007C6FE3" w:rsidRPr="00567166">
                    <w:rPr>
                      <w:b/>
                    </w:rPr>
                    <w:t xml:space="preserve">, </w:t>
                  </w:r>
                  <w:proofErr w:type="spellStart"/>
                  <w:r w:rsidR="007C6FE3" w:rsidRPr="00567166">
                    <w:rPr>
                      <w:b/>
                    </w:rPr>
                    <w:t>làm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báo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cáo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tổng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hợp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về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kết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quả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chấm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lại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bài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thi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và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chuyển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dữ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liệu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tới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các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đơn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vị</w:t>
                  </w:r>
                  <w:proofErr w:type="spellEnd"/>
                  <w:r w:rsidR="00591844">
                    <w:rPr>
                      <w:b/>
                    </w:rPr>
                    <w:t xml:space="preserve"> QLĐT </w:t>
                  </w:r>
                  <w:proofErr w:type="spellStart"/>
                  <w:r w:rsidR="00591844">
                    <w:rPr>
                      <w:b/>
                    </w:rPr>
                    <w:t>tương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ứng</w:t>
                  </w:r>
                  <w:proofErr w:type="spellEnd"/>
                </w:p>
              </w:txbxContent>
            </v:textbox>
          </v:shape>
        </w:pict>
      </w:r>
    </w:p>
    <w:p w:rsidR="00D57437" w:rsidRPr="00D57437" w:rsidRDefault="00D57437" w:rsidP="00D57437"/>
    <w:p w:rsidR="00D57437" w:rsidRPr="00D57437" w:rsidRDefault="00D57437" w:rsidP="00D57437"/>
    <w:p w:rsidR="00D57437" w:rsidRPr="00D57437" w:rsidRDefault="008C5CEC" w:rsidP="00D57437">
      <w:r>
        <w:rPr>
          <w:noProof/>
        </w:rPr>
        <w:pict>
          <v:shape id="_x0000_s1063" type="#_x0000_t109" style="position:absolute;margin-left:321.15pt;margin-top:1.2pt;width:211.5pt;height:43.4pt;z-index:251677696">
            <v:shadow on="t" opacity=".5" offset="-6pt,-6pt"/>
            <v:textbox style="mso-next-textbox:#_x0000_s1063">
              <w:txbxContent>
                <w:p w:rsidR="003623EC" w:rsidRPr="00D80194" w:rsidRDefault="003623EC" w:rsidP="00567166">
                  <w:pPr>
                    <w:spacing w:before="60" w:after="6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0194">
                    <w:rPr>
                      <w:b/>
                      <w:sz w:val="26"/>
                      <w:szCs w:val="26"/>
                    </w:rPr>
                    <w:t>P</w:t>
                  </w:r>
                  <w:r w:rsidRPr="00567166">
                    <w:rPr>
                      <w:b/>
                    </w:rPr>
                    <w:t>.TC-KT (</w:t>
                  </w:r>
                  <w:proofErr w:type="spellStart"/>
                  <w:r w:rsidRPr="00567166">
                    <w:rPr>
                      <w:b/>
                    </w:rPr>
                    <w:t>làm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công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tác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thanh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quyết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="00D80194" w:rsidRPr="00567166">
                    <w:rPr>
                      <w:b/>
                    </w:rPr>
                    <w:t>toán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cho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các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bộ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phận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r w:rsidR="007C6FE3" w:rsidRPr="00567166">
                    <w:rPr>
                      <w:b/>
                    </w:rPr>
                    <w:t>liên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7C6FE3" w:rsidRPr="00567166">
                    <w:rPr>
                      <w:b/>
                    </w:rPr>
                    <w:t>quan</w:t>
                  </w:r>
                  <w:proofErr w:type="spellEnd"/>
                  <w:r w:rsidR="007C6FE3" w:rsidRPr="00567166">
                    <w:rPr>
                      <w:b/>
                    </w:rPr>
                    <w:t xml:space="preserve"> </w:t>
                  </w:r>
                  <w:r w:rsidR="00D80194" w:rsidRPr="00567166">
                    <w:rPr>
                      <w:b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D57437" w:rsidRPr="00D57437" w:rsidRDefault="008C5CEC" w:rsidP="00D57437">
      <w:r>
        <w:rPr>
          <w:noProof/>
        </w:rPr>
        <w:pict>
          <v:shape id="_x0000_s1077" type="#_x0000_t32" style="position:absolute;margin-left:532.65pt;margin-top:3.15pt;width:31.65pt;height:.05pt;flip:x;z-index:251687936" o:connectortype="straight">
            <v:stroke endarrow="block"/>
          </v:shape>
        </w:pict>
      </w:r>
    </w:p>
    <w:p w:rsidR="00D57437" w:rsidRPr="00D57437" w:rsidRDefault="00D57437" w:rsidP="00D57437"/>
    <w:p w:rsidR="00D57437" w:rsidRPr="00D57437" w:rsidRDefault="008C5CEC" w:rsidP="00D57437">
      <w:r>
        <w:rPr>
          <w:noProof/>
        </w:rPr>
        <w:pict>
          <v:shape id="_x0000_s1076" type="#_x0000_t32" style="position:absolute;margin-left:652.2pt;margin-top:.1pt;width:0;height:21.2pt;z-index:251686912" o:connectortype="straight">
            <v:stroke endarrow="block"/>
          </v:shape>
        </w:pict>
      </w:r>
    </w:p>
    <w:p w:rsidR="00680E0A" w:rsidRPr="00A0181C" w:rsidRDefault="008C5CEC" w:rsidP="00567166">
      <w:pPr>
        <w:rPr>
          <w:sz w:val="27"/>
          <w:szCs w:val="27"/>
        </w:rPr>
      </w:pPr>
      <w:r w:rsidRPr="008C5CEC">
        <w:rPr>
          <w:noProof/>
        </w:rPr>
        <w:pict>
          <v:shape id="_x0000_s1065" type="#_x0000_t109" style="position:absolute;margin-left:560.4pt;margin-top:8.25pt;width:190.65pt;height:41.9pt;z-index:251678720">
            <v:shadow on="t" opacity=".5" offset="-6pt,-6pt"/>
            <v:textbox style="mso-next-textbox:#_x0000_s1065">
              <w:txbxContent>
                <w:p w:rsidR="003623EC" w:rsidRPr="00567166" w:rsidRDefault="003623EC" w:rsidP="00567166">
                  <w:pPr>
                    <w:tabs>
                      <w:tab w:val="left" w:pos="5955"/>
                    </w:tabs>
                    <w:spacing w:before="60" w:after="60"/>
                    <w:jc w:val="center"/>
                    <w:rPr>
                      <w:b/>
                    </w:rPr>
                  </w:pPr>
                  <w:proofErr w:type="spellStart"/>
                  <w:r w:rsidRPr="00567166">
                    <w:rPr>
                      <w:b/>
                    </w:rPr>
                    <w:t>Các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đơn</w:t>
                  </w:r>
                  <w:proofErr w:type="spellEnd"/>
                  <w:r w:rsidRPr="00567166">
                    <w:rPr>
                      <w:b/>
                    </w:rPr>
                    <w:t xml:space="preserve"> </w:t>
                  </w:r>
                  <w:proofErr w:type="spellStart"/>
                  <w:r w:rsidRPr="00567166">
                    <w:rPr>
                      <w:b/>
                    </w:rPr>
                    <w:t>vị</w:t>
                  </w:r>
                  <w:proofErr w:type="spellEnd"/>
                  <w:r w:rsidRPr="00567166">
                    <w:rPr>
                      <w:b/>
                    </w:rPr>
                    <w:t xml:space="preserve"> QLĐT </w:t>
                  </w:r>
                  <w:proofErr w:type="spellStart"/>
                  <w:r w:rsidR="00591844">
                    <w:rPr>
                      <w:b/>
                    </w:rPr>
                    <w:t>thông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báo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điểm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tới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người</w:t>
                  </w:r>
                  <w:proofErr w:type="spellEnd"/>
                  <w:r w:rsidR="00591844">
                    <w:rPr>
                      <w:b/>
                    </w:rPr>
                    <w:t xml:space="preserve"> </w:t>
                  </w:r>
                  <w:proofErr w:type="spellStart"/>
                  <w:r w:rsidR="00591844">
                    <w:rPr>
                      <w:b/>
                    </w:rPr>
                    <w:t>học</w:t>
                  </w:r>
                  <w:proofErr w:type="spellEnd"/>
                </w:p>
                <w:p w:rsidR="00D80194" w:rsidRDefault="00D80194"/>
              </w:txbxContent>
            </v:textbox>
          </v:shape>
        </w:pict>
      </w:r>
    </w:p>
    <w:p w:rsidR="00567166" w:rsidRDefault="00567166" w:rsidP="00A0181C">
      <w:pPr>
        <w:spacing w:line="360" w:lineRule="auto"/>
        <w:rPr>
          <w:b/>
          <w:sz w:val="27"/>
          <w:szCs w:val="27"/>
        </w:rPr>
      </w:pPr>
    </w:p>
    <w:p w:rsidR="00D57437" w:rsidRPr="00A0181C" w:rsidRDefault="00D57437" w:rsidP="00A0181C">
      <w:pPr>
        <w:spacing w:line="360" w:lineRule="auto"/>
        <w:rPr>
          <w:b/>
          <w:sz w:val="27"/>
          <w:szCs w:val="27"/>
        </w:rPr>
      </w:pPr>
      <w:r w:rsidRPr="00A0181C">
        <w:rPr>
          <w:b/>
          <w:sz w:val="27"/>
          <w:szCs w:val="27"/>
        </w:rPr>
        <w:t xml:space="preserve">II. </w:t>
      </w:r>
      <w:proofErr w:type="spellStart"/>
      <w:r w:rsidRPr="00A0181C">
        <w:rPr>
          <w:b/>
          <w:sz w:val="27"/>
          <w:szCs w:val="27"/>
        </w:rPr>
        <w:t>Thời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gian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triển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khai</w:t>
      </w:r>
      <w:proofErr w:type="spellEnd"/>
      <w:r w:rsidRPr="00A0181C">
        <w:rPr>
          <w:b/>
          <w:sz w:val="27"/>
          <w:szCs w:val="27"/>
        </w:rPr>
        <w:t>:</w:t>
      </w:r>
    </w:p>
    <w:p w:rsidR="00D57437" w:rsidRPr="00A0181C" w:rsidRDefault="00D57437" w:rsidP="00A0181C">
      <w:pPr>
        <w:spacing w:line="360" w:lineRule="auto"/>
        <w:rPr>
          <w:sz w:val="27"/>
          <w:szCs w:val="27"/>
        </w:rPr>
      </w:pPr>
      <w:proofErr w:type="spellStart"/>
      <w:r w:rsidRPr="00A0181C">
        <w:rPr>
          <w:b/>
          <w:sz w:val="27"/>
          <w:szCs w:val="27"/>
          <w:u w:val="single"/>
        </w:rPr>
        <w:t>Bước</w:t>
      </w:r>
      <w:proofErr w:type="spellEnd"/>
      <w:r w:rsidRPr="00A0181C">
        <w:rPr>
          <w:b/>
          <w:sz w:val="27"/>
          <w:szCs w:val="27"/>
          <w:u w:val="single"/>
        </w:rPr>
        <w:t xml:space="preserve"> 1</w:t>
      </w:r>
      <w:r w:rsidRPr="00A0181C">
        <w:rPr>
          <w:sz w:val="27"/>
          <w:szCs w:val="27"/>
        </w:rPr>
        <w:t xml:space="preserve">: </w:t>
      </w:r>
      <w:proofErr w:type="spellStart"/>
      <w:r w:rsidRPr="00A0181C">
        <w:rPr>
          <w:sz w:val="27"/>
          <w:szCs w:val="27"/>
        </w:rPr>
        <w:t>Thời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gian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nhận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đơn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là</w:t>
      </w:r>
      <w:proofErr w:type="spellEnd"/>
      <w:r w:rsidRPr="00A0181C">
        <w:rPr>
          <w:sz w:val="27"/>
          <w:szCs w:val="27"/>
        </w:rPr>
        <w:t xml:space="preserve"> 10 </w:t>
      </w:r>
      <w:proofErr w:type="spellStart"/>
      <w:r w:rsidRPr="00A0181C">
        <w:rPr>
          <w:sz w:val="27"/>
          <w:szCs w:val="27"/>
        </w:rPr>
        <w:t>ngày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làm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việc</w:t>
      </w:r>
      <w:proofErr w:type="spellEnd"/>
      <w:r w:rsidRPr="00A0181C">
        <w:rPr>
          <w:sz w:val="27"/>
          <w:szCs w:val="27"/>
        </w:rPr>
        <w:t>;</w:t>
      </w:r>
    </w:p>
    <w:p w:rsidR="00D57437" w:rsidRPr="00A0181C" w:rsidRDefault="00D57437" w:rsidP="00A0181C">
      <w:pPr>
        <w:spacing w:line="360" w:lineRule="auto"/>
        <w:rPr>
          <w:sz w:val="27"/>
          <w:szCs w:val="27"/>
        </w:rPr>
      </w:pPr>
      <w:proofErr w:type="spellStart"/>
      <w:r w:rsidRPr="00A0181C">
        <w:rPr>
          <w:b/>
          <w:sz w:val="27"/>
          <w:szCs w:val="27"/>
          <w:u w:val="single"/>
        </w:rPr>
        <w:t>Bước</w:t>
      </w:r>
      <w:proofErr w:type="spellEnd"/>
      <w:r w:rsidRPr="00A0181C">
        <w:rPr>
          <w:b/>
          <w:sz w:val="27"/>
          <w:szCs w:val="27"/>
          <w:u w:val="single"/>
        </w:rPr>
        <w:t xml:space="preserve"> 2</w:t>
      </w:r>
      <w:r w:rsidRPr="00A0181C">
        <w:rPr>
          <w:sz w:val="27"/>
          <w:szCs w:val="27"/>
        </w:rPr>
        <w:t xml:space="preserve">: </w:t>
      </w:r>
      <w:proofErr w:type="spellStart"/>
      <w:r w:rsidR="00A0181C" w:rsidRPr="00A0181C">
        <w:rPr>
          <w:sz w:val="27"/>
          <w:szCs w:val="27"/>
        </w:rPr>
        <w:t>Thời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gian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p</w:t>
      </w:r>
      <w:r w:rsidRPr="00A0181C">
        <w:rPr>
          <w:sz w:val="27"/>
          <w:szCs w:val="27"/>
        </w:rPr>
        <w:t>hân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loại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dữ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liệu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và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chuyển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tới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các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bộ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phận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liên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quan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là</w:t>
      </w:r>
      <w:proofErr w:type="spellEnd"/>
      <w:r w:rsidRPr="00A0181C">
        <w:rPr>
          <w:sz w:val="27"/>
          <w:szCs w:val="27"/>
        </w:rPr>
        <w:t xml:space="preserve"> 01 </w:t>
      </w:r>
      <w:proofErr w:type="spellStart"/>
      <w:r w:rsidRPr="00A0181C">
        <w:rPr>
          <w:sz w:val="27"/>
          <w:szCs w:val="27"/>
        </w:rPr>
        <w:t>ngày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làm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việc</w:t>
      </w:r>
      <w:proofErr w:type="spellEnd"/>
      <w:r w:rsidRPr="00A0181C">
        <w:rPr>
          <w:sz w:val="27"/>
          <w:szCs w:val="27"/>
        </w:rPr>
        <w:t>;</w:t>
      </w:r>
    </w:p>
    <w:p w:rsidR="00D57437" w:rsidRPr="00A0181C" w:rsidRDefault="00D57437" w:rsidP="00A0181C">
      <w:pPr>
        <w:spacing w:line="360" w:lineRule="auto"/>
        <w:rPr>
          <w:sz w:val="27"/>
          <w:szCs w:val="27"/>
        </w:rPr>
      </w:pPr>
      <w:proofErr w:type="spellStart"/>
      <w:r w:rsidRPr="00A0181C">
        <w:rPr>
          <w:b/>
          <w:sz w:val="27"/>
          <w:szCs w:val="27"/>
          <w:u w:val="single"/>
        </w:rPr>
        <w:t>Bước</w:t>
      </w:r>
      <w:proofErr w:type="spellEnd"/>
      <w:r w:rsidRPr="00A0181C">
        <w:rPr>
          <w:b/>
          <w:sz w:val="27"/>
          <w:szCs w:val="27"/>
          <w:u w:val="single"/>
        </w:rPr>
        <w:t xml:space="preserve"> 3</w:t>
      </w:r>
      <w:r w:rsidRPr="00A0181C">
        <w:rPr>
          <w:sz w:val="27"/>
          <w:szCs w:val="27"/>
        </w:rPr>
        <w:t xml:space="preserve">: </w:t>
      </w:r>
      <w:proofErr w:type="spellStart"/>
      <w:r w:rsidR="00A0181C" w:rsidRPr="00A0181C">
        <w:rPr>
          <w:sz w:val="27"/>
          <w:szCs w:val="27"/>
        </w:rPr>
        <w:t>Thời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gian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hồi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phách</w:t>
      </w:r>
      <w:proofErr w:type="spellEnd"/>
      <w:r w:rsidR="00A0181C" w:rsidRPr="00A0181C">
        <w:rPr>
          <w:sz w:val="27"/>
          <w:szCs w:val="27"/>
        </w:rPr>
        <w:t xml:space="preserve">, </w:t>
      </w:r>
      <w:proofErr w:type="spellStart"/>
      <w:r w:rsidR="00A0181C" w:rsidRPr="00A0181C">
        <w:rPr>
          <w:sz w:val="27"/>
          <w:szCs w:val="27"/>
        </w:rPr>
        <w:t>kiểm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tra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nhập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điểm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cơ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học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là</w:t>
      </w:r>
      <w:proofErr w:type="spellEnd"/>
      <w:r w:rsidR="00A0181C" w:rsidRPr="00A0181C">
        <w:rPr>
          <w:sz w:val="27"/>
          <w:szCs w:val="27"/>
        </w:rPr>
        <w:t xml:space="preserve"> 02 </w:t>
      </w:r>
      <w:proofErr w:type="spellStart"/>
      <w:r w:rsidR="00A0181C" w:rsidRPr="00A0181C">
        <w:rPr>
          <w:sz w:val="27"/>
          <w:szCs w:val="27"/>
        </w:rPr>
        <w:t>ngày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làm</w:t>
      </w:r>
      <w:proofErr w:type="spellEnd"/>
      <w:r w:rsidR="00A0181C" w:rsidRPr="00A0181C">
        <w:rPr>
          <w:sz w:val="27"/>
          <w:szCs w:val="27"/>
        </w:rPr>
        <w:t xml:space="preserve"> </w:t>
      </w:r>
      <w:proofErr w:type="spellStart"/>
      <w:r w:rsidR="00A0181C" w:rsidRPr="00A0181C">
        <w:rPr>
          <w:sz w:val="27"/>
          <w:szCs w:val="27"/>
        </w:rPr>
        <w:t>việc</w:t>
      </w:r>
      <w:proofErr w:type="spellEnd"/>
      <w:r w:rsidR="00A0181C" w:rsidRPr="00A0181C">
        <w:rPr>
          <w:sz w:val="27"/>
          <w:szCs w:val="27"/>
        </w:rPr>
        <w:t>;</w:t>
      </w:r>
    </w:p>
    <w:p w:rsidR="00A0181C" w:rsidRPr="00A0181C" w:rsidRDefault="00A0181C" w:rsidP="00A0181C">
      <w:pPr>
        <w:spacing w:line="360" w:lineRule="auto"/>
        <w:rPr>
          <w:sz w:val="27"/>
          <w:szCs w:val="27"/>
        </w:rPr>
      </w:pPr>
      <w:proofErr w:type="spellStart"/>
      <w:r w:rsidRPr="00A0181C">
        <w:rPr>
          <w:b/>
          <w:sz w:val="27"/>
          <w:szCs w:val="27"/>
          <w:u w:val="single"/>
        </w:rPr>
        <w:t>Bước</w:t>
      </w:r>
      <w:proofErr w:type="spellEnd"/>
      <w:r w:rsidRPr="00A0181C">
        <w:rPr>
          <w:b/>
          <w:sz w:val="27"/>
          <w:szCs w:val="27"/>
          <w:u w:val="single"/>
        </w:rPr>
        <w:t xml:space="preserve"> 4</w:t>
      </w:r>
      <w:r w:rsidRPr="00A0181C">
        <w:rPr>
          <w:sz w:val="27"/>
          <w:szCs w:val="27"/>
        </w:rPr>
        <w:t xml:space="preserve">: </w:t>
      </w:r>
      <w:proofErr w:type="spellStart"/>
      <w:r w:rsidRPr="00A0181C">
        <w:rPr>
          <w:sz w:val="27"/>
          <w:szCs w:val="27"/>
        </w:rPr>
        <w:t>Thời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gian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chấm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và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gửi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kết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quả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chấm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tới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phòng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Khảo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thí</w:t>
      </w:r>
      <w:proofErr w:type="spellEnd"/>
      <w:r w:rsidRPr="00A0181C">
        <w:rPr>
          <w:sz w:val="27"/>
          <w:szCs w:val="27"/>
        </w:rPr>
        <w:t xml:space="preserve"> &amp; ĐBCLGD </w:t>
      </w:r>
      <w:proofErr w:type="spellStart"/>
      <w:r w:rsidRPr="00A0181C">
        <w:rPr>
          <w:sz w:val="27"/>
          <w:szCs w:val="27"/>
        </w:rPr>
        <w:t>là</w:t>
      </w:r>
      <w:proofErr w:type="spellEnd"/>
      <w:r w:rsidRPr="00A0181C">
        <w:rPr>
          <w:sz w:val="27"/>
          <w:szCs w:val="27"/>
        </w:rPr>
        <w:t xml:space="preserve"> 03 </w:t>
      </w:r>
      <w:proofErr w:type="spellStart"/>
      <w:r w:rsidRPr="00A0181C">
        <w:rPr>
          <w:sz w:val="27"/>
          <w:szCs w:val="27"/>
        </w:rPr>
        <w:t>ngày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làm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việc</w:t>
      </w:r>
      <w:proofErr w:type="spellEnd"/>
      <w:r w:rsidRPr="00A0181C">
        <w:rPr>
          <w:sz w:val="27"/>
          <w:szCs w:val="27"/>
        </w:rPr>
        <w:t>;</w:t>
      </w:r>
    </w:p>
    <w:p w:rsidR="00A0181C" w:rsidRPr="00A0181C" w:rsidRDefault="00A0181C" w:rsidP="00A0181C">
      <w:pPr>
        <w:spacing w:line="360" w:lineRule="auto"/>
        <w:rPr>
          <w:sz w:val="27"/>
          <w:szCs w:val="27"/>
        </w:rPr>
      </w:pPr>
      <w:proofErr w:type="spellStart"/>
      <w:r w:rsidRPr="00A0181C">
        <w:rPr>
          <w:b/>
          <w:sz w:val="27"/>
          <w:szCs w:val="27"/>
          <w:u w:val="single"/>
        </w:rPr>
        <w:t>Bước</w:t>
      </w:r>
      <w:proofErr w:type="spellEnd"/>
      <w:r w:rsidRPr="00A0181C">
        <w:rPr>
          <w:b/>
          <w:sz w:val="27"/>
          <w:szCs w:val="27"/>
          <w:u w:val="single"/>
        </w:rPr>
        <w:t xml:space="preserve"> 5</w:t>
      </w:r>
      <w:r w:rsidRPr="00A0181C">
        <w:rPr>
          <w:sz w:val="27"/>
          <w:szCs w:val="27"/>
        </w:rPr>
        <w:t xml:space="preserve">: </w:t>
      </w:r>
      <w:proofErr w:type="spellStart"/>
      <w:r w:rsidRPr="00A0181C">
        <w:rPr>
          <w:sz w:val="27"/>
          <w:szCs w:val="27"/>
        </w:rPr>
        <w:t>Thời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gian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hồi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phách</w:t>
      </w:r>
      <w:proofErr w:type="spellEnd"/>
      <w:r w:rsidRPr="00A0181C">
        <w:rPr>
          <w:sz w:val="27"/>
          <w:szCs w:val="27"/>
        </w:rPr>
        <w:t xml:space="preserve">, </w:t>
      </w:r>
      <w:proofErr w:type="spellStart"/>
      <w:r w:rsidRPr="00A0181C">
        <w:rPr>
          <w:sz w:val="27"/>
          <w:szCs w:val="27"/>
        </w:rPr>
        <w:t>tổng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hợp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kết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quả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chấm</w:t>
      </w:r>
      <w:proofErr w:type="spellEnd"/>
      <w:r w:rsidRPr="00A0181C">
        <w:rPr>
          <w:sz w:val="27"/>
          <w:szCs w:val="27"/>
        </w:rPr>
        <w:t xml:space="preserve"> &amp; </w:t>
      </w:r>
      <w:proofErr w:type="spellStart"/>
      <w:r w:rsidRPr="00A0181C">
        <w:rPr>
          <w:sz w:val="27"/>
          <w:szCs w:val="27"/>
        </w:rPr>
        <w:t>thông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báo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điểm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cho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Người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học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là</w:t>
      </w:r>
      <w:proofErr w:type="spellEnd"/>
      <w:r w:rsidRPr="00A0181C">
        <w:rPr>
          <w:sz w:val="27"/>
          <w:szCs w:val="27"/>
        </w:rPr>
        <w:t xml:space="preserve"> 01 </w:t>
      </w:r>
      <w:proofErr w:type="spellStart"/>
      <w:r w:rsidRPr="00A0181C">
        <w:rPr>
          <w:sz w:val="27"/>
          <w:szCs w:val="27"/>
        </w:rPr>
        <w:t>ngày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làm</w:t>
      </w:r>
      <w:proofErr w:type="spellEnd"/>
      <w:r w:rsidRPr="00A0181C">
        <w:rPr>
          <w:sz w:val="27"/>
          <w:szCs w:val="27"/>
        </w:rPr>
        <w:t xml:space="preserve"> </w:t>
      </w:r>
      <w:proofErr w:type="spellStart"/>
      <w:r w:rsidRPr="00A0181C">
        <w:rPr>
          <w:sz w:val="27"/>
          <w:szCs w:val="27"/>
        </w:rPr>
        <w:t>việc</w:t>
      </w:r>
      <w:proofErr w:type="spellEnd"/>
      <w:r w:rsidRPr="00A0181C">
        <w:rPr>
          <w:sz w:val="27"/>
          <w:szCs w:val="27"/>
        </w:rPr>
        <w:t>.</w:t>
      </w:r>
    </w:p>
    <w:p w:rsidR="00A0181C" w:rsidRPr="00A0181C" w:rsidRDefault="00A0181C" w:rsidP="00A0181C">
      <w:pPr>
        <w:spacing w:line="360" w:lineRule="auto"/>
        <w:rPr>
          <w:b/>
          <w:sz w:val="27"/>
          <w:szCs w:val="27"/>
        </w:rPr>
      </w:pPr>
      <w:proofErr w:type="spellStart"/>
      <w:r w:rsidRPr="00A0181C">
        <w:rPr>
          <w:b/>
          <w:sz w:val="27"/>
          <w:szCs w:val="27"/>
        </w:rPr>
        <w:t>Tổng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thời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gian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từ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sau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khi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kết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thúc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thời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hạn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nhận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đơn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tới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khi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thông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báo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điểm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là</w:t>
      </w:r>
      <w:proofErr w:type="spellEnd"/>
      <w:r w:rsidRPr="00A0181C">
        <w:rPr>
          <w:b/>
          <w:sz w:val="27"/>
          <w:szCs w:val="27"/>
        </w:rPr>
        <w:t xml:space="preserve"> 07 </w:t>
      </w:r>
      <w:proofErr w:type="spellStart"/>
      <w:r w:rsidRPr="00A0181C">
        <w:rPr>
          <w:b/>
          <w:sz w:val="27"/>
          <w:szCs w:val="27"/>
        </w:rPr>
        <w:t>ngày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làm</w:t>
      </w:r>
      <w:proofErr w:type="spellEnd"/>
      <w:r w:rsidRPr="00A0181C">
        <w:rPr>
          <w:b/>
          <w:sz w:val="27"/>
          <w:szCs w:val="27"/>
        </w:rPr>
        <w:t xml:space="preserve"> </w:t>
      </w:r>
      <w:proofErr w:type="spellStart"/>
      <w:r w:rsidRPr="00A0181C">
        <w:rPr>
          <w:b/>
          <w:sz w:val="27"/>
          <w:szCs w:val="27"/>
        </w:rPr>
        <w:t>việc</w:t>
      </w:r>
      <w:proofErr w:type="spellEnd"/>
      <w:r w:rsidRPr="00A0181C">
        <w:rPr>
          <w:b/>
          <w:sz w:val="27"/>
          <w:szCs w:val="27"/>
        </w:rPr>
        <w:t>.</w:t>
      </w:r>
    </w:p>
    <w:sectPr w:rsidR="00A0181C" w:rsidRPr="00A0181C" w:rsidSect="00A0181C">
      <w:pgSz w:w="16840" w:h="11907" w:orient="landscape" w:code="9"/>
      <w:pgMar w:top="709" w:right="1021" w:bottom="1134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9D" w:rsidRDefault="006A099D">
      <w:r>
        <w:separator/>
      </w:r>
    </w:p>
  </w:endnote>
  <w:endnote w:type="continuationSeparator" w:id="0">
    <w:p w:rsidR="006A099D" w:rsidRDefault="006A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1A" w:rsidRDefault="008C5C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5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91A" w:rsidRDefault="007A59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C" w:rsidRPr="004845FE" w:rsidRDefault="00763C6C">
    <w:pPr>
      <w:pStyle w:val="Footer"/>
      <w:rPr>
        <w:i/>
        <w:sz w:val="22"/>
        <w:szCs w:val="22"/>
      </w:rPr>
    </w:pPr>
  </w:p>
  <w:p w:rsidR="007A591A" w:rsidRDefault="007A59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9D" w:rsidRDefault="006A099D">
      <w:r>
        <w:separator/>
      </w:r>
    </w:p>
  </w:footnote>
  <w:footnote w:type="continuationSeparator" w:id="0">
    <w:p w:rsidR="006A099D" w:rsidRDefault="006A0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DA1"/>
    <w:multiLevelType w:val="hybridMultilevel"/>
    <w:tmpl w:val="2A8CB0C0"/>
    <w:lvl w:ilvl="0" w:tplc="674AF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603B7"/>
    <w:rsid w:val="00003C5E"/>
    <w:rsid w:val="00014FA3"/>
    <w:rsid w:val="00034141"/>
    <w:rsid w:val="00044788"/>
    <w:rsid w:val="0005349E"/>
    <w:rsid w:val="00054E26"/>
    <w:rsid w:val="0006592C"/>
    <w:rsid w:val="000668FE"/>
    <w:rsid w:val="000A2ACB"/>
    <w:rsid w:val="000C61EA"/>
    <w:rsid w:val="000D21D9"/>
    <w:rsid w:val="000D55A8"/>
    <w:rsid w:val="000D7F56"/>
    <w:rsid w:val="000E2251"/>
    <w:rsid w:val="000F299B"/>
    <w:rsid w:val="000F792F"/>
    <w:rsid w:val="00133A4F"/>
    <w:rsid w:val="00152665"/>
    <w:rsid w:val="0016142B"/>
    <w:rsid w:val="00163DCC"/>
    <w:rsid w:val="0017359C"/>
    <w:rsid w:val="00174910"/>
    <w:rsid w:val="00175EF2"/>
    <w:rsid w:val="001803CE"/>
    <w:rsid w:val="00186213"/>
    <w:rsid w:val="00190268"/>
    <w:rsid w:val="001947AF"/>
    <w:rsid w:val="001B2E01"/>
    <w:rsid w:val="001F0490"/>
    <w:rsid w:val="00200DDA"/>
    <w:rsid w:val="002074A3"/>
    <w:rsid w:val="00217EBC"/>
    <w:rsid w:val="00220BCC"/>
    <w:rsid w:val="00234514"/>
    <w:rsid w:val="00246BB9"/>
    <w:rsid w:val="00255BEC"/>
    <w:rsid w:val="00266E40"/>
    <w:rsid w:val="00273A2A"/>
    <w:rsid w:val="00295B23"/>
    <w:rsid w:val="002A1790"/>
    <w:rsid w:val="002E62A2"/>
    <w:rsid w:val="002F37AD"/>
    <w:rsid w:val="002F4A43"/>
    <w:rsid w:val="00317C92"/>
    <w:rsid w:val="00323F28"/>
    <w:rsid w:val="0032575C"/>
    <w:rsid w:val="003421E0"/>
    <w:rsid w:val="003623EC"/>
    <w:rsid w:val="00374664"/>
    <w:rsid w:val="00376E77"/>
    <w:rsid w:val="0038432E"/>
    <w:rsid w:val="003C1520"/>
    <w:rsid w:val="003D4AE4"/>
    <w:rsid w:val="003D5B34"/>
    <w:rsid w:val="00400DBA"/>
    <w:rsid w:val="00433401"/>
    <w:rsid w:val="0044695B"/>
    <w:rsid w:val="00481385"/>
    <w:rsid w:val="004845FE"/>
    <w:rsid w:val="004A443E"/>
    <w:rsid w:val="004A64DE"/>
    <w:rsid w:val="004D5372"/>
    <w:rsid w:val="004E594B"/>
    <w:rsid w:val="00526298"/>
    <w:rsid w:val="00553EDB"/>
    <w:rsid w:val="005551F6"/>
    <w:rsid w:val="00567166"/>
    <w:rsid w:val="005727FC"/>
    <w:rsid w:val="005804C9"/>
    <w:rsid w:val="00591844"/>
    <w:rsid w:val="0059446F"/>
    <w:rsid w:val="005E3B59"/>
    <w:rsid w:val="005F1B9C"/>
    <w:rsid w:val="006107CB"/>
    <w:rsid w:val="00630BEE"/>
    <w:rsid w:val="00641AED"/>
    <w:rsid w:val="00642082"/>
    <w:rsid w:val="00643E11"/>
    <w:rsid w:val="006453BE"/>
    <w:rsid w:val="00645F13"/>
    <w:rsid w:val="00647EE5"/>
    <w:rsid w:val="00652985"/>
    <w:rsid w:val="00653662"/>
    <w:rsid w:val="006560C1"/>
    <w:rsid w:val="0067787A"/>
    <w:rsid w:val="00680E0A"/>
    <w:rsid w:val="00682D93"/>
    <w:rsid w:val="006862BB"/>
    <w:rsid w:val="006A099D"/>
    <w:rsid w:val="006C49AD"/>
    <w:rsid w:val="006C63E7"/>
    <w:rsid w:val="006F13A1"/>
    <w:rsid w:val="00726134"/>
    <w:rsid w:val="00740F94"/>
    <w:rsid w:val="00746F1C"/>
    <w:rsid w:val="00750821"/>
    <w:rsid w:val="007530BA"/>
    <w:rsid w:val="00757BF9"/>
    <w:rsid w:val="00763C6C"/>
    <w:rsid w:val="007643CD"/>
    <w:rsid w:val="00766ED1"/>
    <w:rsid w:val="00790EBB"/>
    <w:rsid w:val="0079121A"/>
    <w:rsid w:val="007A591A"/>
    <w:rsid w:val="007A70B0"/>
    <w:rsid w:val="007B0DAD"/>
    <w:rsid w:val="007B1A9B"/>
    <w:rsid w:val="007C6FE3"/>
    <w:rsid w:val="007D17A9"/>
    <w:rsid w:val="007D25C3"/>
    <w:rsid w:val="00840B58"/>
    <w:rsid w:val="00842872"/>
    <w:rsid w:val="008474B3"/>
    <w:rsid w:val="008510B2"/>
    <w:rsid w:val="00866F10"/>
    <w:rsid w:val="00876591"/>
    <w:rsid w:val="00894061"/>
    <w:rsid w:val="008A5308"/>
    <w:rsid w:val="008A6E34"/>
    <w:rsid w:val="008A758A"/>
    <w:rsid w:val="008B4BF6"/>
    <w:rsid w:val="008C0BF8"/>
    <w:rsid w:val="008C5CEC"/>
    <w:rsid w:val="008F6ECA"/>
    <w:rsid w:val="00903EF4"/>
    <w:rsid w:val="00912BD6"/>
    <w:rsid w:val="0093087A"/>
    <w:rsid w:val="00952EAA"/>
    <w:rsid w:val="00980BB9"/>
    <w:rsid w:val="00992A0F"/>
    <w:rsid w:val="009A5AE9"/>
    <w:rsid w:val="009E7DA8"/>
    <w:rsid w:val="009E7FAB"/>
    <w:rsid w:val="009F298B"/>
    <w:rsid w:val="009F4EAD"/>
    <w:rsid w:val="00A0181C"/>
    <w:rsid w:val="00A12589"/>
    <w:rsid w:val="00A13F79"/>
    <w:rsid w:val="00A201DC"/>
    <w:rsid w:val="00A21360"/>
    <w:rsid w:val="00A323BA"/>
    <w:rsid w:val="00A5130F"/>
    <w:rsid w:val="00A62CA6"/>
    <w:rsid w:val="00A81113"/>
    <w:rsid w:val="00A85258"/>
    <w:rsid w:val="00AA1752"/>
    <w:rsid w:val="00AA58E2"/>
    <w:rsid w:val="00AC5E44"/>
    <w:rsid w:val="00AE0228"/>
    <w:rsid w:val="00AE12F7"/>
    <w:rsid w:val="00B00CB7"/>
    <w:rsid w:val="00B010FB"/>
    <w:rsid w:val="00B07408"/>
    <w:rsid w:val="00B114D6"/>
    <w:rsid w:val="00B146E6"/>
    <w:rsid w:val="00B17107"/>
    <w:rsid w:val="00B3011C"/>
    <w:rsid w:val="00B3676E"/>
    <w:rsid w:val="00B6410F"/>
    <w:rsid w:val="00B77637"/>
    <w:rsid w:val="00B84530"/>
    <w:rsid w:val="00BA7873"/>
    <w:rsid w:val="00BC0033"/>
    <w:rsid w:val="00BD1EC1"/>
    <w:rsid w:val="00BE33FE"/>
    <w:rsid w:val="00BE63E5"/>
    <w:rsid w:val="00BF7111"/>
    <w:rsid w:val="00C35EA3"/>
    <w:rsid w:val="00C526B0"/>
    <w:rsid w:val="00C55D23"/>
    <w:rsid w:val="00C73DFC"/>
    <w:rsid w:val="00C75AF5"/>
    <w:rsid w:val="00C8517A"/>
    <w:rsid w:val="00CA69B9"/>
    <w:rsid w:val="00CD4379"/>
    <w:rsid w:val="00CF098C"/>
    <w:rsid w:val="00CF7EBD"/>
    <w:rsid w:val="00D1231D"/>
    <w:rsid w:val="00D53AC3"/>
    <w:rsid w:val="00D53BA8"/>
    <w:rsid w:val="00D57437"/>
    <w:rsid w:val="00D80194"/>
    <w:rsid w:val="00D83539"/>
    <w:rsid w:val="00D97E63"/>
    <w:rsid w:val="00DA31E2"/>
    <w:rsid w:val="00DA4DB1"/>
    <w:rsid w:val="00DE1EF1"/>
    <w:rsid w:val="00DE5164"/>
    <w:rsid w:val="00E07DDE"/>
    <w:rsid w:val="00E120B8"/>
    <w:rsid w:val="00E37A05"/>
    <w:rsid w:val="00E464AE"/>
    <w:rsid w:val="00E517C3"/>
    <w:rsid w:val="00E603B7"/>
    <w:rsid w:val="00E868BD"/>
    <w:rsid w:val="00E901A3"/>
    <w:rsid w:val="00ED2041"/>
    <w:rsid w:val="00F07595"/>
    <w:rsid w:val="00F47804"/>
    <w:rsid w:val="00F56733"/>
    <w:rsid w:val="00F56A85"/>
    <w:rsid w:val="00F603D9"/>
    <w:rsid w:val="00F817B1"/>
    <w:rsid w:val="00FA030B"/>
    <w:rsid w:val="00FA1EE9"/>
    <w:rsid w:val="00FD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  <o:rules v:ext="edit">
        <o:r id="V:Rule11" type="connector" idref="#_x0000_s1076"/>
        <o:r id="V:Rule12" type="connector" idref="#_x0000_s1077"/>
        <o:r id="V:Rule13" type="connector" idref="#_x0000_s1045"/>
        <o:r id="V:Rule14" type="connector" idref="#_x0000_s1044"/>
        <o:r id="V:Rule15" type="connector" idref="#_x0000_s1050"/>
        <o:r id="V:Rule16" type="connector" idref="#_x0000_s1049"/>
        <o:r id="V:Rule17" type="connector" idref="#_x0000_s1046"/>
        <o:r id="V:Rule18" type="connector" idref="#_x0000_s1052"/>
        <o:r id="V:Rule19" type="connector" idref="#_x0000_s1074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38432E"/>
    <w:pPr>
      <w:keepNext/>
      <w:jc w:val="center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qFormat/>
    <w:rsid w:val="0038432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432E"/>
    <w:pPr>
      <w:keepNext/>
      <w:tabs>
        <w:tab w:val="center" w:pos="6840"/>
      </w:tabs>
      <w:jc w:val="both"/>
      <w:outlineLvl w:val="2"/>
    </w:pPr>
    <w:rPr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8432E"/>
    <w:pPr>
      <w:spacing w:line="288" w:lineRule="auto"/>
      <w:ind w:firstLine="720"/>
      <w:jc w:val="both"/>
    </w:pPr>
    <w:rPr>
      <w:sz w:val="28"/>
      <w:szCs w:val="28"/>
    </w:rPr>
  </w:style>
  <w:style w:type="paragraph" w:styleId="Header">
    <w:name w:val="header"/>
    <w:basedOn w:val="Normal"/>
    <w:semiHidden/>
    <w:rsid w:val="00384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4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432E"/>
  </w:style>
  <w:style w:type="character" w:styleId="Hyperlink">
    <w:name w:val="Hyperlink"/>
    <w:semiHidden/>
    <w:rsid w:val="0038432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45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gthanhtra.neu.edu.v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1AFA-B0C8-4AC7-AE39-0E21C212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KINH TẾ QUỐC DÂN</vt:lpstr>
    </vt:vector>
  </TitlesOfParts>
  <Company>HOME</Company>
  <LinksUpToDate>false</LinksUpToDate>
  <CharactersWithSpaces>2840</CharactersWithSpaces>
  <SharedDoc>false</SharedDoc>
  <HLinks>
    <vt:vector size="6" baseType="variant"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http://www.phongthanhtra.neu.edu.vn/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KINH TẾ QUỐC DÂN</dc:title>
  <dc:creator>User</dc:creator>
  <cp:lastModifiedBy>Tony</cp:lastModifiedBy>
  <cp:revision>6</cp:revision>
  <cp:lastPrinted>2018-01-23T02:36:00Z</cp:lastPrinted>
  <dcterms:created xsi:type="dcterms:W3CDTF">2016-02-29T01:26:00Z</dcterms:created>
  <dcterms:modified xsi:type="dcterms:W3CDTF">2018-01-23T04:43:00Z</dcterms:modified>
</cp:coreProperties>
</file>